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7B6E" w14:textId="77777777" w:rsidR="005313D1" w:rsidRPr="004D224E" w:rsidRDefault="005313D1" w:rsidP="00FF60AF">
      <w:pPr>
        <w:pStyle w:val="Title"/>
        <w:jc w:val="left"/>
        <w:rPr>
          <w:rFonts w:ascii="Times" w:hAnsi="Times"/>
          <w:lang w:val="en-US"/>
        </w:rPr>
      </w:pPr>
      <w:bookmarkStart w:id="0" w:name="_Toc184813408"/>
    </w:p>
    <w:p w14:paraId="094CDF60" w14:textId="675EACEF" w:rsidR="00D341D6" w:rsidRPr="004D224E" w:rsidRDefault="00D341D6" w:rsidP="00FF60AF">
      <w:pPr>
        <w:pStyle w:val="Title"/>
        <w:jc w:val="left"/>
        <w:outlineLvl w:val="0"/>
        <w:rPr>
          <w:rFonts w:ascii="Times" w:hAnsi="Times"/>
          <w:b w:val="0"/>
          <w:lang w:val="en-US"/>
        </w:rPr>
      </w:pPr>
      <w:r w:rsidRPr="004D224E">
        <w:rPr>
          <w:rFonts w:ascii="Times" w:hAnsi="Times"/>
          <w:b w:val="0"/>
          <w:lang w:val="en-US"/>
        </w:rPr>
        <w:t xml:space="preserve">[NOTE: references have to be checked on this essay. </w:t>
      </w:r>
      <w:proofErr w:type="gramStart"/>
      <w:r w:rsidRPr="004D224E">
        <w:rPr>
          <w:rFonts w:ascii="Times" w:hAnsi="Times"/>
          <w:b w:val="0"/>
          <w:lang w:val="en-US"/>
        </w:rPr>
        <w:t>Many missing in list?</w:t>
      </w:r>
      <w:proofErr w:type="gramEnd"/>
      <w:r w:rsidRPr="004D224E">
        <w:rPr>
          <w:rFonts w:ascii="Times" w:hAnsi="Times"/>
          <w:b w:val="0"/>
          <w:lang w:val="en-US"/>
        </w:rPr>
        <w:t xml:space="preserve"> </w:t>
      </w:r>
      <w:proofErr w:type="gramStart"/>
      <w:r w:rsidRPr="004D224E">
        <w:rPr>
          <w:rFonts w:ascii="Times" w:hAnsi="Times"/>
          <w:b w:val="0"/>
          <w:lang w:val="en-US"/>
        </w:rPr>
        <w:t>in</w:t>
      </w:r>
      <w:proofErr w:type="gramEnd"/>
      <w:r w:rsidRPr="004D224E">
        <w:rPr>
          <w:rFonts w:ascii="Times" w:hAnsi="Times"/>
          <w:b w:val="0"/>
          <w:lang w:val="en-US"/>
        </w:rPr>
        <w:t xml:space="preserve"> text?]</w:t>
      </w:r>
    </w:p>
    <w:p w14:paraId="652213CE" w14:textId="77777777" w:rsidR="00D341D6" w:rsidRPr="004D224E" w:rsidRDefault="00D341D6" w:rsidP="00FF60AF">
      <w:pPr>
        <w:pStyle w:val="Title"/>
        <w:jc w:val="left"/>
        <w:outlineLvl w:val="0"/>
        <w:rPr>
          <w:rFonts w:ascii="Times" w:hAnsi="Times"/>
          <w:b w:val="0"/>
          <w:lang w:val="en-US"/>
        </w:rPr>
      </w:pPr>
    </w:p>
    <w:p w14:paraId="4EB0F703" w14:textId="299FAEF8" w:rsidR="00641000" w:rsidRPr="004D224E" w:rsidRDefault="00FF60AF" w:rsidP="00FF60AF">
      <w:pPr>
        <w:pStyle w:val="Title"/>
        <w:jc w:val="left"/>
        <w:outlineLvl w:val="0"/>
        <w:rPr>
          <w:rFonts w:ascii="Times" w:hAnsi="Times"/>
          <w:b w:val="0"/>
          <w:lang w:val="en-US"/>
        </w:rPr>
      </w:pPr>
      <w:r w:rsidRPr="004D224E">
        <w:rPr>
          <w:rFonts w:ascii="Times" w:hAnsi="Times"/>
          <w:b w:val="0"/>
          <w:lang w:val="en-US"/>
        </w:rPr>
        <w:t>[</w:t>
      </w:r>
      <w:proofErr w:type="gramStart"/>
      <w:r w:rsidRPr="004D224E">
        <w:rPr>
          <w:rFonts w:ascii="Times" w:hAnsi="Times"/>
          <w:b w:val="0"/>
          <w:lang w:val="en-US"/>
        </w:rPr>
        <w:t>TI]</w:t>
      </w:r>
      <w:proofErr w:type="gramEnd"/>
      <w:r w:rsidR="00CF5868" w:rsidRPr="004D224E">
        <w:rPr>
          <w:rFonts w:ascii="Times" w:hAnsi="Times"/>
          <w:b w:val="0"/>
          <w:lang w:val="en-US"/>
        </w:rPr>
        <w:t>P</w:t>
      </w:r>
      <w:r w:rsidR="00600E8A" w:rsidRPr="004D224E">
        <w:rPr>
          <w:rFonts w:ascii="Times" w:hAnsi="Times"/>
          <w:b w:val="0"/>
          <w:lang w:val="en-US"/>
        </w:rPr>
        <w:t xml:space="preserve">ain </w:t>
      </w:r>
      <w:r w:rsidRPr="004D224E">
        <w:rPr>
          <w:rFonts w:ascii="Times" w:hAnsi="Times"/>
          <w:b w:val="0"/>
          <w:lang w:val="en-US"/>
        </w:rPr>
        <w:t>and Mental Imagery</w:t>
      </w:r>
    </w:p>
    <w:p w14:paraId="760115F0" w14:textId="4C613A78" w:rsidR="00B92069" w:rsidRPr="004D224E" w:rsidRDefault="00FF60AF" w:rsidP="00FF60AF">
      <w:pPr>
        <w:pStyle w:val="Title"/>
        <w:jc w:val="left"/>
        <w:rPr>
          <w:rFonts w:ascii="Times" w:hAnsi="Times"/>
          <w:b w:val="0"/>
          <w:lang w:val="en-US"/>
        </w:rPr>
      </w:pPr>
      <w:r w:rsidRPr="004D224E">
        <w:rPr>
          <w:rFonts w:ascii="Times" w:hAnsi="Times"/>
          <w:b w:val="0"/>
          <w:lang w:val="en-US"/>
        </w:rPr>
        <w:t>[</w:t>
      </w:r>
      <w:proofErr w:type="gramStart"/>
      <w:r w:rsidRPr="004D224E">
        <w:rPr>
          <w:rFonts w:ascii="Times" w:hAnsi="Times"/>
          <w:b w:val="0"/>
          <w:lang w:val="en-US"/>
        </w:rPr>
        <w:t>AU]</w:t>
      </w:r>
      <w:proofErr w:type="gramEnd"/>
      <w:r w:rsidRPr="004D224E">
        <w:rPr>
          <w:rFonts w:ascii="Times" w:hAnsi="Times"/>
          <w:b w:val="0"/>
          <w:lang w:val="en-US"/>
        </w:rPr>
        <w:t>Bence Nanay</w:t>
      </w:r>
    </w:p>
    <w:p w14:paraId="6E083835" w14:textId="045DD45E" w:rsidR="00FF60AF" w:rsidRPr="004D224E" w:rsidRDefault="00FF60AF" w:rsidP="00FF60AF">
      <w:pPr>
        <w:pStyle w:val="Title"/>
        <w:jc w:val="left"/>
        <w:rPr>
          <w:rFonts w:ascii="Times" w:hAnsi="Times"/>
          <w:b w:val="0"/>
          <w:lang w:val="en-US"/>
        </w:rPr>
      </w:pPr>
      <w:r w:rsidRPr="004D224E">
        <w:rPr>
          <w:rFonts w:ascii="Times" w:hAnsi="Times"/>
          <w:b w:val="0"/>
          <w:lang w:val="en-US"/>
        </w:rPr>
        <w:t>[</w:t>
      </w:r>
      <w:proofErr w:type="gramStart"/>
      <w:r w:rsidRPr="004D224E">
        <w:rPr>
          <w:rFonts w:ascii="Times" w:hAnsi="Times"/>
          <w:b w:val="0"/>
          <w:lang w:val="en-US"/>
        </w:rPr>
        <w:t>AFFILIATION]</w:t>
      </w:r>
      <w:proofErr w:type="gramEnd"/>
      <w:r w:rsidRPr="004D224E">
        <w:rPr>
          <w:rFonts w:ascii="Times" w:hAnsi="Times"/>
          <w:b w:val="0"/>
          <w:lang w:val="en-US"/>
        </w:rPr>
        <w:t>University of Antwerp</w:t>
      </w:r>
    </w:p>
    <w:bookmarkEnd w:id="0"/>
    <w:p w14:paraId="1EA8D186" w14:textId="77777777" w:rsidR="00FF60AF" w:rsidRPr="004D224E" w:rsidRDefault="00FF60AF" w:rsidP="00FF60AF">
      <w:pPr>
        <w:ind w:left="720"/>
        <w:rPr>
          <w:rFonts w:ascii="Times" w:hAnsi="Times"/>
          <w:lang w:val="en-US"/>
        </w:rPr>
      </w:pPr>
    </w:p>
    <w:p w14:paraId="12999B79" w14:textId="767E8A44" w:rsidR="00600E8A" w:rsidRPr="004D224E" w:rsidRDefault="00FF60AF" w:rsidP="00FF60AF">
      <w:pPr>
        <w:ind w:left="720"/>
        <w:rPr>
          <w:rFonts w:ascii="Times" w:hAnsi="Times"/>
          <w:lang w:val="en-US"/>
        </w:rPr>
      </w:pPr>
      <w:r w:rsidRPr="004D224E">
        <w:rPr>
          <w:rFonts w:ascii="Times" w:hAnsi="Times"/>
          <w:lang w:val="en-US"/>
        </w:rPr>
        <w:t>[</w:t>
      </w:r>
      <w:proofErr w:type="gramStart"/>
      <w:r w:rsidRPr="004D224E">
        <w:rPr>
          <w:rFonts w:ascii="Times" w:hAnsi="Times"/>
          <w:lang w:val="en-US"/>
        </w:rPr>
        <w:t>ABSTRACT]</w:t>
      </w:r>
      <w:proofErr w:type="gramEnd"/>
      <w:r w:rsidRPr="004D224E">
        <w:rPr>
          <w:rFonts w:ascii="Times" w:hAnsi="Times"/>
          <w:lang w:val="en-US"/>
        </w:rPr>
        <w:t xml:space="preserve">ABSTRACT: </w:t>
      </w:r>
      <w:r w:rsidR="00600E8A" w:rsidRPr="004D224E">
        <w:rPr>
          <w:rFonts w:ascii="Times" w:hAnsi="Times"/>
          <w:lang w:val="en-US"/>
        </w:rPr>
        <w:t xml:space="preserve">One of the most promising trends both in the neuroscience of pain and in psychiatric treatments of </w:t>
      </w:r>
      <w:r w:rsidR="00357574" w:rsidRPr="004D224E">
        <w:rPr>
          <w:rFonts w:ascii="Times" w:hAnsi="Times"/>
          <w:lang w:val="en-US"/>
        </w:rPr>
        <w:t>chronic</w:t>
      </w:r>
      <w:r w:rsidR="00600E8A" w:rsidRPr="004D224E">
        <w:rPr>
          <w:rFonts w:ascii="Times" w:hAnsi="Times"/>
          <w:lang w:val="en-US"/>
        </w:rPr>
        <w:t xml:space="preserve"> pain is the focus on mental imagery. My aim is to argue that if we </w:t>
      </w:r>
      <w:r w:rsidR="003D6D61" w:rsidRPr="004D224E">
        <w:rPr>
          <w:rFonts w:ascii="Times" w:hAnsi="Times"/>
          <w:lang w:val="en-US"/>
        </w:rPr>
        <w:t xml:space="preserve">take </w:t>
      </w:r>
      <w:r w:rsidR="00600E8A" w:rsidRPr="004D224E">
        <w:rPr>
          <w:rFonts w:ascii="Times" w:hAnsi="Times"/>
          <w:lang w:val="en-US"/>
        </w:rPr>
        <w:t xml:space="preserve">these findings seriously, we </w:t>
      </w:r>
      <w:r w:rsidR="003B555F" w:rsidRPr="004D224E">
        <w:rPr>
          <w:rFonts w:ascii="Times" w:hAnsi="Times"/>
          <w:lang w:val="en-US"/>
        </w:rPr>
        <w:t xml:space="preserve">can draw very important and radical philosophical conclusions. I argue that </w:t>
      </w:r>
      <w:r w:rsidRPr="004D224E">
        <w:rPr>
          <w:rFonts w:ascii="Times" w:hAnsi="Times"/>
          <w:lang w:val="en-US"/>
        </w:rPr>
        <w:t>what we pre</w:t>
      </w:r>
      <w:r w:rsidR="0052019E" w:rsidRPr="004D224E">
        <w:rPr>
          <w:rFonts w:ascii="Times" w:hAnsi="Times"/>
          <w:lang w:val="en-US"/>
        </w:rPr>
        <w:t xml:space="preserve">theoretically take to be </w:t>
      </w:r>
      <w:r w:rsidR="003B555F" w:rsidRPr="004D224E">
        <w:rPr>
          <w:rFonts w:ascii="Times" w:hAnsi="Times"/>
          <w:lang w:val="en-US"/>
        </w:rPr>
        <w:t xml:space="preserve">pain is partly constituted by </w:t>
      </w:r>
      <w:r w:rsidR="00956A8D" w:rsidRPr="004D224E">
        <w:rPr>
          <w:rFonts w:ascii="Times" w:hAnsi="Times"/>
          <w:lang w:val="en-US"/>
        </w:rPr>
        <w:t>sensory stimulation-driven</w:t>
      </w:r>
      <w:r w:rsidR="0052019E" w:rsidRPr="004D224E">
        <w:rPr>
          <w:rFonts w:ascii="Times" w:hAnsi="Times"/>
          <w:lang w:val="en-US"/>
        </w:rPr>
        <w:t xml:space="preserve"> pain processing and partly constituted by </w:t>
      </w:r>
      <w:r w:rsidR="003B555F" w:rsidRPr="004D224E">
        <w:rPr>
          <w:rFonts w:ascii="Times" w:hAnsi="Times"/>
          <w:lang w:val="en-US"/>
        </w:rPr>
        <w:t>mental imagery</w:t>
      </w:r>
      <w:r w:rsidR="0052019E" w:rsidRPr="004D224E">
        <w:rPr>
          <w:rFonts w:ascii="Times" w:hAnsi="Times"/>
          <w:lang w:val="en-US"/>
        </w:rPr>
        <w:t>.</w:t>
      </w:r>
      <w:r w:rsidR="003B555F" w:rsidRPr="004D224E">
        <w:rPr>
          <w:rFonts w:ascii="Times" w:hAnsi="Times"/>
          <w:lang w:val="en-US"/>
        </w:rPr>
        <w:t xml:space="preserve"> </w:t>
      </w:r>
      <w:r w:rsidR="0052019E" w:rsidRPr="004D224E">
        <w:rPr>
          <w:rFonts w:ascii="Times" w:hAnsi="Times"/>
          <w:lang w:val="en-US"/>
        </w:rPr>
        <w:t xml:space="preserve">This general picture can explain some </w:t>
      </w:r>
      <w:r w:rsidR="000110D2" w:rsidRPr="004D224E">
        <w:rPr>
          <w:rFonts w:ascii="Times" w:hAnsi="Times"/>
          <w:lang w:val="en-US"/>
        </w:rPr>
        <w:t xml:space="preserve">problematic </w:t>
      </w:r>
      <w:r w:rsidR="00C024D8" w:rsidRPr="004D224E">
        <w:rPr>
          <w:rFonts w:ascii="Times" w:hAnsi="Times"/>
          <w:lang w:val="en-US"/>
        </w:rPr>
        <w:t>cases of pain perception, for example,</w:t>
      </w:r>
      <w:r w:rsidR="000110D2" w:rsidRPr="004D224E">
        <w:rPr>
          <w:rFonts w:ascii="Times" w:hAnsi="Times"/>
          <w:lang w:val="en-US"/>
        </w:rPr>
        <w:t xml:space="preserve"> phantom limb pain</w:t>
      </w:r>
      <w:r w:rsidR="00C024D8" w:rsidRPr="004D224E">
        <w:rPr>
          <w:rFonts w:ascii="Times" w:hAnsi="Times"/>
          <w:lang w:val="en-US"/>
        </w:rPr>
        <w:t>,</w:t>
      </w:r>
      <w:r w:rsidR="000110D2" w:rsidRPr="004D224E">
        <w:rPr>
          <w:rFonts w:ascii="Times" w:hAnsi="Times"/>
          <w:lang w:val="en-US"/>
        </w:rPr>
        <w:t xml:space="preserve"> and it also </w:t>
      </w:r>
      <w:r w:rsidR="00CB3FAC" w:rsidRPr="004D224E">
        <w:rPr>
          <w:rFonts w:ascii="Times" w:hAnsi="Times"/>
          <w:lang w:val="en-US"/>
        </w:rPr>
        <w:t xml:space="preserve">has important consequences for some recent philosophical debates about the nature and content of </w:t>
      </w:r>
      <w:r w:rsidR="003B555F" w:rsidRPr="004D224E">
        <w:rPr>
          <w:rFonts w:ascii="Times" w:hAnsi="Times"/>
          <w:lang w:val="en-US"/>
        </w:rPr>
        <w:t xml:space="preserve">pain. </w:t>
      </w:r>
    </w:p>
    <w:p w14:paraId="08DC2CFF" w14:textId="77777777" w:rsidR="003B555F" w:rsidRPr="004D224E" w:rsidRDefault="003B555F" w:rsidP="00FF60AF">
      <w:pPr>
        <w:rPr>
          <w:rFonts w:ascii="Times" w:hAnsi="Times"/>
          <w:lang w:val="en-US"/>
        </w:rPr>
      </w:pPr>
    </w:p>
    <w:p w14:paraId="7A8F6499" w14:textId="6F8B4D82" w:rsidR="003B555F" w:rsidRPr="004D224E" w:rsidRDefault="00FF60AF" w:rsidP="00FF60AF">
      <w:pPr>
        <w:spacing w:before="120" w:line="480" w:lineRule="auto"/>
        <w:outlineLvl w:val="0"/>
        <w:rPr>
          <w:rFonts w:ascii="Times" w:hAnsi="Times"/>
          <w:bCs/>
          <w:lang w:val="en-US"/>
        </w:rPr>
      </w:pPr>
      <w:r w:rsidRPr="004D224E">
        <w:rPr>
          <w:rFonts w:ascii="Times" w:hAnsi="Times"/>
          <w:bCs/>
          <w:lang w:val="en-US"/>
        </w:rPr>
        <w:t>[</w:t>
      </w:r>
      <w:proofErr w:type="gramStart"/>
      <w:r w:rsidRPr="004D224E">
        <w:rPr>
          <w:rFonts w:ascii="Times" w:hAnsi="Times"/>
          <w:bCs/>
          <w:lang w:val="en-US"/>
        </w:rPr>
        <w:t>AHEAD]</w:t>
      </w:r>
      <w:proofErr w:type="gramEnd"/>
      <w:r w:rsidR="00216D78" w:rsidRPr="004D224E">
        <w:rPr>
          <w:rFonts w:ascii="Times" w:hAnsi="Times"/>
          <w:bCs/>
          <w:lang w:val="en-US"/>
        </w:rPr>
        <w:t xml:space="preserve">I. </w:t>
      </w:r>
      <w:r w:rsidR="003B555F" w:rsidRPr="004D224E">
        <w:rPr>
          <w:rFonts w:ascii="Times" w:hAnsi="Times"/>
          <w:bCs/>
          <w:lang w:val="en-US"/>
        </w:rPr>
        <w:t>Introduction</w:t>
      </w:r>
    </w:p>
    <w:p w14:paraId="5EACCEF8" w14:textId="77777777" w:rsidR="003B555F" w:rsidRPr="004D224E" w:rsidRDefault="003B555F" w:rsidP="00FF60AF">
      <w:pPr>
        <w:spacing w:line="480" w:lineRule="auto"/>
        <w:rPr>
          <w:rFonts w:ascii="Times" w:hAnsi="Times"/>
          <w:lang w:val="en-US"/>
        </w:rPr>
      </w:pPr>
    </w:p>
    <w:p w14:paraId="59014717" w14:textId="47E164E0" w:rsidR="00BE1912" w:rsidRPr="004D224E" w:rsidRDefault="00FF60AF" w:rsidP="00FF60AF">
      <w:pPr>
        <w:spacing w:line="480" w:lineRule="auto"/>
        <w:rPr>
          <w:rFonts w:ascii="Times" w:hAnsi="Times"/>
          <w:lang w:val="en-US"/>
        </w:rPr>
      </w:pPr>
      <w:r w:rsidRPr="004D224E">
        <w:rPr>
          <w:rFonts w:ascii="Times" w:hAnsi="Times"/>
          <w:lang w:val="en-US"/>
        </w:rPr>
        <w:t>[</w:t>
      </w:r>
      <w:proofErr w:type="gramStart"/>
      <w:r w:rsidRPr="004D224E">
        <w:rPr>
          <w:rFonts w:ascii="Times" w:hAnsi="Times"/>
          <w:lang w:val="en-US"/>
        </w:rPr>
        <w:t>TEXT]</w:t>
      </w:r>
      <w:proofErr w:type="gramEnd"/>
      <w:r w:rsidR="0006386F" w:rsidRPr="004D224E">
        <w:rPr>
          <w:rFonts w:ascii="Times" w:hAnsi="Times"/>
          <w:lang w:val="en-US"/>
        </w:rPr>
        <w:t xml:space="preserve">The standard account of pain perception is that </w:t>
      </w:r>
      <w:proofErr w:type="gramStart"/>
      <w:r w:rsidR="0006386F" w:rsidRPr="004D224E">
        <w:rPr>
          <w:rFonts w:ascii="Times" w:hAnsi="Times"/>
          <w:lang w:val="en-US"/>
        </w:rPr>
        <w:t xml:space="preserve">it is caused by </w:t>
      </w:r>
      <w:r w:rsidR="0048480B">
        <w:rPr>
          <w:rFonts w:ascii="Times" w:hAnsi="Times"/>
          <w:lang w:val="en-US"/>
        </w:rPr>
        <w:t xml:space="preserve">some form of </w:t>
      </w:r>
      <w:r w:rsidR="0006386F" w:rsidRPr="004D224E">
        <w:rPr>
          <w:rFonts w:ascii="Times" w:hAnsi="Times"/>
          <w:lang w:val="en-US"/>
        </w:rPr>
        <w:t>tissue damage</w:t>
      </w:r>
      <w:proofErr w:type="gramEnd"/>
      <w:r w:rsidR="0006386F" w:rsidRPr="004D224E">
        <w:rPr>
          <w:rFonts w:ascii="Times" w:hAnsi="Times"/>
          <w:lang w:val="en-US"/>
        </w:rPr>
        <w:t xml:space="preserve">. The tissue is damaged, the pain sensors, commonly referred to as </w:t>
      </w:r>
      <w:proofErr w:type="spellStart"/>
      <w:r w:rsidR="0006386F" w:rsidRPr="004D224E">
        <w:rPr>
          <w:rFonts w:ascii="Times" w:hAnsi="Times"/>
          <w:lang w:val="en-US"/>
        </w:rPr>
        <w:t>nociceptors</w:t>
      </w:r>
      <w:proofErr w:type="spellEnd"/>
      <w:r w:rsidR="0006386F" w:rsidRPr="004D224E">
        <w:rPr>
          <w:rFonts w:ascii="Times" w:hAnsi="Times"/>
          <w:lang w:val="en-US"/>
        </w:rPr>
        <w:t xml:space="preserve">, </w:t>
      </w:r>
      <w:r w:rsidR="003D3B63" w:rsidRPr="004D224E">
        <w:rPr>
          <w:rFonts w:ascii="Times" w:hAnsi="Times"/>
          <w:lang w:val="en-US"/>
        </w:rPr>
        <w:t>get activated</w:t>
      </w:r>
      <w:r w:rsidR="0006386F" w:rsidRPr="004D224E">
        <w:rPr>
          <w:rFonts w:ascii="Times" w:hAnsi="Times"/>
          <w:lang w:val="en-US"/>
        </w:rPr>
        <w:t xml:space="preserve"> and send a signal to the </w:t>
      </w:r>
      <w:r w:rsidR="00774223" w:rsidRPr="004D224E">
        <w:rPr>
          <w:rFonts w:ascii="Times" w:hAnsi="Times"/>
          <w:lang w:val="en-US"/>
        </w:rPr>
        <w:t>central nervous system</w:t>
      </w:r>
      <w:r w:rsidR="009A39B0" w:rsidRPr="004D224E">
        <w:rPr>
          <w:rFonts w:ascii="Times" w:hAnsi="Times"/>
          <w:lang w:val="en-US"/>
        </w:rPr>
        <w:t>,</w:t>
      </w:r>
      <w:r w:rsidR="00774223" w:rsidRPr="004D224E">
        <w:rPr>
          <w:rFonts w:ascii="Times" w:hAnsi="Times"/>
          <w:lang w:val="en-US"/>
        </w:rPr>
        <w:t xml:space="preserve"> and the processing of this pain signal gives rise to painful phenomenology. </w:t>
      </w:r>
      <w:r w:rsidR="00416968" w:rsidRPr="004D224E">
        <w:rPr>
          <w:rFonts w:ascii="Times" w:hAnsi="Times"/>
          <w:lang w:val="en-US"/>
        </w:rPr>
        <w:t xml:space="preserve">You step on my toe, the </w:t>
      </w:r>
      <w:proofErr w:type="spellStart"/>
      <w:r w:rsidR="00416968" w:rsidRPr="004D224E">
        <w:rPr>
          <w:rFonts w:ascii="Times" w:hAnsi="Times"/>
          <w:lang w:val="en-US"/>
        </w:rPr>
        <w:t>nocice</w:t>
      </w:r>
      <w:r w:rsidR="00E12A09" w:rsidRPr="004D224E">
        <w:rPr>
          <w:rFonts w:ascii="Times" w:hAnsi="Times"/>
          <w:lang w:val="en-US"/>
        </w:rPr>
        <w:t>pt</w:t>
      </w:r>
      <w:r w:rsidR="00416968" w:rsidRPr="004D224E">
        <w:rPr>
          <w:rFonts w:ascii="Times" w:hAnsi="Times"/>
          <w:lang w:val="en-US"/>
        </w:rPr>
        <w:t>ors</w:t>
      </w:r>
      <w:proofErr w:type="spellEnd"/>
      <w:r w:rsidR="00416968" w:rsidRPr="004D224E">
        <w:rPr>
          <w:rFonts w:ascii="Times" w:hAnsi="Times"/>
          <w:lang w:val="en-US"/>
        </w:rPr>
        <w:t xml:space="preserve"> in my toe send</w:t>
      </w:r>
      <w:r w:rsidR="00C76C83" w:rsidRPr="004D224E">
        <w:rPr>
          <w:rFonts w:ascii="Times" w:hAnsi="Times"/>
          <w:lang w:val="en-US"/>
        </w:rPr>
        <w:t xml:space="preserve"> a signal to my brain and the processing of this signal gives rise to the feeling of the pain in my toe. </w:t>
      </w:r>
    </w:p>
    <w:p w14:paraId="7DE70D0B" w14:textId="61146C18" w:rsidR="0089489D" w:rsidRPr="004D224E" w:rsidRDefault="00C76C83" w:rsidP="00FF60AF">
      <w:pPr>
        <w:spacing w:line="480" w:lineRule="auto"/>
        <w:ind w:firstLine="720"/>
        <w:rPr>
          <w:rFonts w:ascii="Times" w:hAnsi="Times"/>
          <w:lang w:val="en-US"/>
        </w:rPr>
      </w:pPr>
      <w:r w:rsidRPr="004D224E">
        <w:rPr>
          <w:rFonts w:ascii="Times" w:hAnsi="Times"/>
          <w:lang w:val="en-US"/>
        </w:rPr>
        <w:t xml:space="preserve">My aim is to question this account of pain perception and argue that pain perception is </w:t>
      </w:r>
      <w:r w:rsidR="00B335BA" w:rsidRPr="004D224E">
        <w:rPr>
          <w:rFonts w:ascii="Times" w:hAnsi="Times"/>
          <w:lang w:val="en-US"/>
        </w:rPr>
        <w:t xml:space="preserve">at least </w:t>
      </w:r>
      <w:r w:rsidRPr="004D224E">
        <w:rPr>
          <w:rFonts w:ascii="Times" w:hAnsi="Times"/>
          <w:lang w:val="en-US"/>
        </w:rPr>
        <w:t xml:space="preserve">partly constituted by pain processing that is not triggered by </w:t>
      </w:r>
      <w:proofErr w:type="spellStart"/>
      <w:r w:rsidRPr="004D224E">
        <w:rPr>
          <w:rFonts w:ascii="Times" w:hAnsi="Times"/>
          <w:lang w:val="en-US"/>
        </w:rPr>
        <w:t>nociceptors</w:t>
      </w:r>
      <w:proofErr w:type="spellEnd"/>
      <w:r w:rsidRPr="004D224E">
        <w:rPr>
          <w:rFonts w:ascii="Times" w:hAnsi="Times"/>
          <w:lang w:val="en-US"/>
        </w:rPr>
        <w:t>.</w:t>
      </w:r>
      <w:r w:rsidR="007643E2" w:rsidRPr="004D224E">
        <w:rPr>
          <w:rFonts w:ascii="Times" w:hAnsi="Times"/>
          <w:lang w:val="en-US"/>
        </w:rPr>
        <w:t xml:space="preserve"> </w:t>
      </w:r>
      <w:r w:rsidR="006E2046" w:rsidRPr="004D224E">
        <w:rPr>
          <w:rFonts w:ascii="Times" w:hAnsi="Times"/>
          <w:lang w:val="en-US"/>
        </w:rPr>
        <w:t>Using the parlance borrowed from neuroscience and psychology, we can say that pain perception is partly constituted by mental imagery</w:t>
      </w:r>
      <w:r w:rsidR="00FF60AF" w:rsidRPr="004D224E">
        <w:rPr>
          <w:rFonts w:ascii="Times" w:hAnsi="Times"/>
          <w:lang w:val="en-US"/>
        </w:rPr>
        <w:t xml:space="preserve"> (I will say [much]</w:t>
      </w:r>
      <w:r w:rsidR="007E0EC6" w:rsidRPr="004D224E">
        <w:rPr>
          <w:rFonts w:ascii="Times" w:hAnsi="Times"/>
          <w:lang w:val="en-US"/>
        </w:rPr>
        <w:t xml:space="preserve"> more on why this would count as mental imagery below)</w:t>
      </w:r>
      <w:r w:rsidR="006E2046" w:rsidRPr="004D224E">
        <w:rPr>
          <w:rFonts w:ascii="Times" w:hAnsi="Times"/>
          <w:lang w:val="en-US"/>
        </w:rPr>
        <w:t xml:space="preserve">. </w:t>
      </w:r>
      <w:r w:rsidR="007643E2" w:rsidRPr="004D224E">
        <w:rPr>
          <w:rFonts w:ascii="Times" w:hAnsi="Times"/>
          <w:lang w:val="en-US"/>
        </w:rPr>
        <w:t xml:space="preserve">And there are cases </w:t>
      </w:r>
      <w:r w:rsidR="00370C63" w:rsidRPr="004D224E">
        <w:rPr>
          <w:rFonts w:ascii="Times" w:hAnsi="Times"/>
          <w:lang w:val="en-US"/>
        </w:rPr>
        <w:t xml:space="preserve">(e.g., phantom limb pain and the thermal grid illusion) </w:t>
      </w:r>
      <w:r w:rsidR="007643E2" w:rsidRPr="004D224E">
        <w:rPr>
          <w:rFonts w:ascii="Times" w:hAnsi="Times"/>
          <w:lang w:val="en-US"/>
        </w:rPr>
        <w:t xml:space="preserve">where </w:t>
      </w:r>
      <w:r w:rsidR="006E2046" w:rsidRPr="004D224E">
        <w:rPr>
          <w:rFonts w:ascii="Times" w:hAnsi="Times"/>
          <w:lang w:val="en-US"/>
        </w:rPr>
        <w:t>pain perception</w:t>
      </w:r>
      <w:r w:rsidR="007643E2" w:rsidRPr="004D224E">
        <w:rPr>
          <w:rFonts w:ascii="Times" w:hAnsi="Times"/>
          <w:lang w:val="en-US"/>
        </w:rPr>
        <w:t xml:space="preserve"> is fully constituted by </w:t>
      </w:r>
      <w:r w:rsidR="006E2046" w:rsidRPr="004D224E">
        <w:rPr>
          <w:rFonts w:ascii="Times" w:hAnsi="Times"/>
          <w:lang w:val="en-US"/>
        </w:rPr>
        <w:t>mental imagery</w:t>
      </w:r>
      <w:r w:rsidR="00743EB7" w:rsidRPr="004D224E">
        <w:rPr>
          <w:rFonts w:ascii="Times" w:hAnsi="Times"/>
          <w:lang w:val="en-US"/>
        </w:rPr>
        <w:t xml:space="preserve"> (that is, by pain processing that is not triggered by </w:t>
      </w:r>
      <w:proofErr w:type="spellStart"/>
      <w:r w:rsidR="00743EB7" w:rsidRPr="004D224E">
        <w:rPr>
          <w:rFonts w:ascii="Times" w:hAnsi="Times"/>
          <w:lang w:val="en-US"/>
        </w:rPr>
        <w:t>nociceptors</w:t>
      </w:r>
      <w:proofErr w:type="spellEnd"/>
      <w:r w:rsidR="00743EB7" w:rsidRPr="004D224E">
        <w:rPr>
          <w:rFonts w:ascii="Times" w:hAnsi="Times"/>
          <w:lang w:val="en-US"/>
        </w:rPr>
        <w:t>)</w:t>
      </w:r>
      <w:r w:rsidR="007643E2" w:rsidRPr="004D224E">
        <w:rPr>
          <w:rFonts w:ascii="Times" w:hAnsi="Times"/>
          <w:lang w:val="en-US"/>
        </w:rPr>
        <w:t xml:space="preserve">. </w:t>
      </w:r>
    </w:p>
    <w:p w14:paraId="5AC7B896" w14:textId="3F66B9A3" w:rsidR="0045122F" w:rsidRPr="004D224E" w:rsidRDefault="002F2E71" w:rsidP="00FF60AF">
      <w:pPr>
        <w:spacing w:line="480" w:lineRule="auto"/>
        <w:ind w:firstLine="720"/>
        <w:rPr>
          <w:rFonts w:ascii="Times" w:hAnsi="Times"/>
          <w:lang w:val="en-US"/>
        </w:rPr>
      </w:pPr>
      <w:r w:rsidRPr="004D224E">
        <w:rPr>
          <w:rFonts w:ascii="Times" w:hAnsi="Times"/>
          <w:lang w:val="en-US"/>
        </w:rPr>
        <w:lastRenderedPageBreak/>
        <w:t xml:space="preserve">More and more </w:t>
      </w:r>
      <w:r w:rsidR="001A5467" w:rsidRPr="004D224E">
        <w:rPr>
          <w:rFonts w:ascii="Times" w:hAnsi="Times"/>
          <w:lang w:val="en-US"/>
        </w:rPr>
        <w:t xml:space="preserve">empirical </w:t>
      </w:r>
      <w:r w:rsidRPr="004D224E">
        <w:rPr>
          <w:rFonts w:ascii="Times" w:hAnsi="Times"/>
          <w:lang w:val="en-US"/>
        </w:rPr>
        <w:t xml:space="preserve">research </w:t>
      </w:r>
      <w:r w:rsidR="00FC7366" w:rsidRPr="004D224E">
        <w:rPr>
          <w:rFonts w:ascii="Times" w:hAnsi="Times"/>
          <w:lang w:val="en-US"/>
        </w:rPr>
        <w:t xml:space="preserve">has </w:t>
      </w:r>
      <w:r w:rsidR="001A5467" w:rsidRPr="004D224E">
        <w:rPr>
          <w:rFonts w:ascii="Times" w:hAnsi="Times"/>
          <w:lang w:val="en-US"/>
        </w:rPr>
        <w:t xml:space="preserve">been focusing on the role of mental imagery in both pain perception and pain treatment. My aim is to </w:t>
      </w:r>
      <w:r w:rsidR="0089489D" w:rsidRPr="004D224E">
        <w:rPr>
          <w:rFonts w:ascii="Times" w:hAnsi="Times"/>
          <w:lang w:val="en-US"/>
        </w:rPr>
        <w:t xml:space="preserve">provide a theoretical/philosophical framework that allows us to engage with this body of research. </w:t>
      </w:r>
      <w:r w:rsidR="003B555F" w:rsidRPr="004D224E">
        <w:rPr>
          <w:rFonts w:ascii="Times" w:hAnsi="Times"/>
          <w:lang w:val="en-US"/>
        </w:rPr>
        <w:t xml:space="preserve">One of the most promising trends both in the neuroscience of pain and in psychiatric treatments of </w:t>
      </w:r>
      <w:r w:rsidR="00357574" w:rsidRPr="004D224E">
        <w:rPr>
          <w:rFonts w:ascii="Times" w:hAnsi="Times"/>
          <w:lang w:val="en-US"/>
        </w:rPr>
        <w:t>chronic</w:t>
      </w:r>
      <w:r w:rsidR="003B555F" w:rsidRPr="004D224E">
        <w:rPr>
          <w:rFonts w:ascii="Times" w:hAnsi="Times"/>
          <w:lang w:val="en-US"/>
        </w:rPr>
        <w:t xml:space="preserve"> pain is the focus on mental imagery.</w:t>
      </w:r>
      <w:r w:rsidR="00F43B32" w:rsidRPr="004D224E">
        <w:rPr>
          <w:rFonts w:ascii="Times" w:hAnsi="Times"/>
          <w:lang w:val="en-US"/>
        </w:rPr>
        <w:t xml:space="preserve"> </w:t>
      </w:r>
      <w:r w:rsidR="009D5770" w:rsidRPr="004D224E">
        <w:rPr>
          <w:rFonts w:ascii="Times" w:hAnsi="Times"/>
          <w:lang w:val="en-US"/>
        </w:rPr>
        <w:t xml:space="preserve">Many patients with </w:t>
      </w:r>
      <w:r w:rsidR="00357574" w:rsidRPr="004D224E">
        <w:rPr>
          <w:rFonts w:ascii="Times" w:hAnsi="Times"/>
          <w:lang w:val="en-US"/>
        </w:rPr>
        <w:t>chronic</w:t>
      </w:r>
      <w:r w:rsidR="009D5770" w:rsidRPr="004D224E">
        <w:rPr>
          <w:rFonts w:ascii="Times" w:hAnsi="Times"/>
          <w:lang w:val="en-US"/>
        </w:rPr>
        <w:t xml:space="preserve"> pain report involuntary mental imagery connected with the pain and some of them also report developing coping mental imagery </w:t>
      </w:r>
      <w:r w:rsidR="00FF60AF" w:rsidRPr="004D224E">
        <w:rPr>
          <w:rFonts w:ascii="Times" w:hAnsi="Times"/>
          <w:lang w:val="en-US"/>
        </w:rPr>
        <w:t>(</w:t>
      </w:r>
      <w:proofErr w:type="spellStart"/>
      <w:r w:rsidR="00FF60AF" w:rsidRPr="004D224E">
        <w:rPr>
          <w:rFonts w:ascii="Times" w:hAnsi="Times"/>
          <w:lang w:val="en-US"/>
        </w:rPr>
        <w:t>Berna</w:t>
      </w:r>
      <w:proofErr w:type="spellEnd"/>
      <w:r w:rsidR="00FF60AF" w:rsidRPr="004D224E">
        <w:rPr>
          <w:rFonts w:ascii="Times" w:hAnsi="Times"/>
          <w:lang w:val="en-US"/>
        </w:rPr>
        <w:t xml:space="preserve"> et al. 2012;</w:t>
      </w:r>
      <w:r w:rsidR="00167382" w:rsidRPr="004D224E">
        <w:rPr>
          <w:rFonts w:ascii="Times" w:hAnsi="Times"/>
          <w:lang w:val="en-US"/>
        </w:rPr>
        <w:t xml:space="preserve"> </w:t>
      </w:r>
      <w:proofErr w:type="spellStart"/>
      <w:r w:rsidR="00167382" w:rsidRPr="004D224E">
        <w:rPr>
          <w:rFonts w:ascii="Times" w:hAnsi="Times"/>
          <w:lang w:val="en-US"/>
        </w:rPr>
        <w:t>Winterowd</w:t>
      </w:r>
      <w:proofErr w:type="spellEnd"/>
      <w:r w:rsidR="00167382" w:rsidRPr="004D224E">
        <w:rPr>
          <w:rFonts w:ascii="Times" w:hAnsi="Times"/>
          <w:lang w:val="en-US"/>
        </w:rPr>
        <w:t xml:space="preserve"> et al. 2003</w:t>
      </w:r>
      <w:r w:rsidR="00FF60AF" w:rsidRPr="004D224E">
        <w:rPr>
          <w:rFonts w:ascii="Times" w:hAnsi="Times"/>
          <w:lang w:val="en-US"/>
        </w:rPr>
        <w:t>;</w:t>
      </w:r>
      <w:r w:rsidR="00322609" w:rsidRPr="004D224E">
        <w:rPr>
          <w:rFonts w:ascii="Times" w:hAnsi="Times"/>
          <w:lang w:val="en-US"/>
        </w:rPr>
        <w:t xml:space="preserve"> </w:t>
      </w:r>
      <w:proofErr w:type="spellStart"/>
      <w:r w:rsidR="00322609" w:rsidRPr="004D224E">
        <w:rPr>
          <w:rFonts w:ascii="Times" w:hAnsi="Times"/>
          <w:lang w:val="en-US"/>
        </w:rPr>
        <w:t>Gosden</w:t>
      </w:r>
      <w:proofErr w:type="spellEnd"/>
      <w:r w:rsidR="00322609" w:rsidRPr="004D224E">
        <w:rPr>
          <w:rFonts w:ascii="Times" w:hAnsi="Times"/>
          <w:lang w:val="en-US"/>
        </w:rPr>
        <w:t xml:space="preserve"> et al. 2013</w:t>
      </w:r>
      <w:r w:rsidR="00167382" w:rsidRPr="004D224E">
        <w:rPr>
          <w:rFonts w:ascii="Times" w:hAnsi="Times"/>
          <w:lang w:val="en-US"/>
        </w:rPr>
        <w:t>)</w:t>
      </w:r>
      <w:r w:rsidR="00344E43" w:rsidRPr="004D224E">
        <w:rPr>
          <w:rFonts w:ascii="Times" w:hAnsi="Times"/>
          <w:lang w:val="en-US"/>
        </w:rPr>
        <w:t xml:space="preserve">. Finally, one of the most </w:t>
      </w:r>
      <w:r w:rsidR="001A5CF1" w:rsidRPr="004D224E">
        <w:rPr>
          <w:rFonts w:ascii="Times" w:hAnsi="Times"/>
          <w:lang w:val="en-US"/>
        </w:rPr>
        <w:t xml:space="preserve">efficient ways of treating chronic pain </w:t>
      </w:r>
      <w:r w:rsidR="00344E43" w:rsidRPr="004D224E">
        <w:rPr>
          <w:rFonts w:ascii="Times" w:hAnsi="Times"/>
          <w:lang w:val="en-US"/>
        </w:rPr>
        <w:t xml:space="preserve">is to </w:t>
      </w:r>
      <w:r w:rsidR="00365B47" w:rsidRPr="004D224E">
        <w:rPr>
          <w:rFonts w:ascii="Times" w:hAnsi="Times"/>
          <w:lang w:val="en-US"/>
        </w:rPr>
        <w:t xml:space="preserve">alter the mental imagery of patients </w:t>
      </w:r>
      <w:r w:rsidR="00FF60AF" w:rsidRPr="004D224E">
        <w:rPr>
          <w:rFonts w:ascii="Times" w:hAnsi="Times"/>
          <w:lang w:val="en-US"/>
        </w:rPr>
        <w:t>(</w:t>
      </w:r>
      <w:proofErr w:type="spellStart"/>
      <w:r w:rsidR="00FF60AF" w:rsidRPr="004D224E">
        <w:rPr>
          <w:rFonts w:ascii="Times" w:hAnsi="Times"/>
          <w:lang w:val="en-US"/>
        </w:rPr>
        <w:t>Fardo</w:t>
      </w:r>
      <w:proofErr w:type="spellEnd"/>
      <w:r w:rsidR="00FF60AF" w:rsidRPr="004D224E">
        <w:rPr>
          <w:rFonts w:ascii="Times" w:hAnsi="Times"/>
          <w:lang w:val="en-US"/>
        </w:rPr>
        <w:t xml:space="preserve"> et al. 2015; MacIver et al. 2008;</w:t>
      </w:r>
      <w:r w:rsidR="00167382" w:rsidRPr="004D224E">
        <w:rPr>
          <w:rFonts w:ascii="Times" w:hAnsi="Times"/>
          <w:lang w:val="en-US"/>
        </w:rPr>
        <w:t xml:space="preserve"> </w:t>
      </w:r>
      <w:r w:rsidR="00FF60AF" w:rsidRPr="004D224E">
        <w:rPr>
          <w:rFonts w:ascii="Times" w:hAnsi="Times"/>
          <w:lang w:val="en-US"/>
        </w:rPr>
        <w:t>Moseley 2004, 2006;</w:t>
      </w:r>
      <w:r w:rsidR="001465E3" w:rsidRPr="004D224E">
        <w:rPr>
          <w:rFonts w:ascii="Times" w:hAnsi="Times"/>
          <w:lang w:val="en-US"/>
        </w:rPr>
        <w:t xml:space="preserve"> </w:t>
      </w:r>
      <w:proofErr w:type="spellStart"/>
      <w:r w:rsidR="00167382" w:rsidRPr="004D224E">
        <w:rPr>
          <w:rFonts w:ascii="Times" w:hAnsi="Times"/>
          <w:lang w:val="en-US"/>
        </w:rPr>
        <w:t>Volz</w:t>
      </w:r>
      <w:proofErr w:type="spellEnd"/>
      <w:r w:rsidR="00167382" w:rsidRPr="004D224E">
        <w:rPr>
          <w:rFonts w:ascii="Times" w:hAnsi="Times"/>
          <w:lang w:val="en-US"/>
        </w:rPr>
        <w:t xml:space="preserve"> et al. 2015</w:t>
      </w:r>
      <w:r w:rsidR="00FF60AF" w:rsidRPr="004D224E">
        <w:rPr>
          <w:rFonts w:ascii="Times" w:hAnsi="Times"/>
          <w:lang w:val="en-US"/>
        </w:rPr>
        <w:t>;</w:t>
      </w:r>
      <w:r w:rsidR="00CC408B" w:rsidRPr="004D224E">
        <w:rPr>
          <w:rFonts w:ascii="Times" w:hAnsi="Times"/>
          <w:lang w:val="en-US"/>
        </w:rPr>
        <w:t xml:space="preserve"> </w:t>
      </w:r>
      <w:r w:rsidR="00CC408B" w:rsidRPr="00815B10">
        <w:rPr>
          <w:rFonts w:ascii="Times" w:hAnsi="Times"/>
          <w:lang w:val="en-US"/>
        </w:rPr>
        <w:t>Philips 2011</w:t>
      </w:r>
      <w:r w:rsidR="00167382" w:rsidRPr="00815B10">
        <w:rPr>
          <w:rFonts w:ascii="Times" w:hAnsi="Times"/>
          <w:lang w:val="en-US"/>
        </w:rPr>
        <w:t>)</w:t>
      </w:r>
      <w:r w:rsidR="00342C76" w:rsidRPr="00815B10">
        <w:rPr>
          <w:rFonts w:ascii="Times" w:hAnsi="Times"/>
          <w:lang w:val="en-US"/>
        </w:rPr>
        <w:t>.</w:t>
      </w:r>
      <w:r w:rsidR="00342C76" w:rsidRPr="004D224E">
        <w:rPr>
          <w:rFonts w:ascii="Times" w:hAnsi="Times"/>
          <w:lang w:val="en-US"/>
        </w:rPr>
        <w:t xml:space="preserve"> </w:t>
      </w:r>
    </w:p>
    <w:p w14:paraId="32069055" w14:textId="3C2DB1D7" w:rsidR="00600E8A" w:rsidRPr="004D224E" w:rsidRDefault="00187225" w:rsidP="00FF60AF">
      <w:pPr>
        <w:spacing w:line="480" w:lineRule="auto"/>
        <w:ind w:firstLine="720"/>
        <w:rPr>
          <w:rFonts w:ascii="Times" w:hAnsi="Times"/>
          <w:lang w:val="en-US"/>
        </w:rPr>
      </w:pPr>
      <w:r w:rsidRPr="004D224E">
        <w:rPr>
          <w:rFonts w:ascii="Times" w:hAnsi="Times"/>
          <w:lang w:val="en-US"/>
        </w:rPr>
        <w:t xml:space="preserve">Here is one illustrative example. </w:t>
      </w:r>
      <w:proofErr w:type="spellStart"/>
      <w:r w:rsidRPr="004D224E">
        <w:rPr>
          <w:rFonts w:ascii="Times" w:hAnsi="Times"/>
          <w:lang w:val="en-US"/>
        </w:rPr>
        <w:t>Berna</w:t>
      </w:r>
      <w:proofErr w:type="spellEnd"/>
      <w:r w:rsidRPr="004D224E">
        <w:rPr>
          <w:rFonts w:ascii="Times" w:hAnsi="Times"/>
          <w:lang w:val="en-US"/>
        </w:rPr>
        <w:t xml:space="preserve"> et al. </w:t>
      </w:r>
      <w:r w:rsidR="00FF60AF" w:rsidRPr="004D224E">
        <w:rPr>
          <w:rFonts w:ascii="Times" w:hAnsi="Times"/>
          <w:lang w:val="en-US"/>
        </w:rPr>
        <w:t>(</w:t>
      </w:r>
      <w:r w:rsidRPr="004D224E">
        <w:rPr>
          <w:rFonts w:ascii="Times" w:hAnsi="Times"/>
          <w:lang w:val="en-US"/>
        </w:rPr>
        <w:t>2011</w:t>
      </w:r>
      <w:r w:rsidR="00FF60AF" w:rsidRPr="004D224E">
        <w:rPr>
          <w:rFonts w:ascii="Times" w:hAnsi="Times"/>
          <w:lang w:val="en-US"/>
        </w:rPr>
        <w:t>)</w:t>
      </w:r>
      <w:r w:rsidRPr="004D224E">
        <w:rPr>
          <w:rFonts w:ascii="Times" w:hAnsi="Times"/>
          <w:lang w:val="en-US"/>
        </w:rPr>
        <w:t xml:space="preserve"> and </w:t>
      </w:r>
      <w:proofErr w:type="spellStart"/>
      <w:r w:rsidRPr="004D224E">
        <w:rPr>
          <w:rFonts w:ascii="Times" w:hAnsi="Times"/>
          <w:lang w:val="en-US"/>
        </w:rPr>
        <w:t>Berna</w:t>
      </w:r>
      <w:proofErr w:type="spellEnd"/>
      <w:r w:rsidRPr="004D224E">
        <w:rPr>
          <w:rFonts w:ascii="Times" w:hAnsi="Times"/>
          <w:lang w:val="en-US"/>
        </w:rPr>
        <w:t xml:space="preserve"> et al. </w:t>
      </w:r>
      <w:r w:rsidR="00FF60AF" w:rsidRPr="004D224E">
        <w:rPr>
          <w:rFonts w:ascii="Times" w:hAnsi="Times"/>
          <w:lang w:val="en-US"/>
        </w:rPr>
        <w:t>(</w:t>
      </w:r>
      <w:r w:rsidRPr="004D224E">
        <w:rPr>
          <w:rFonts w:ascii="Times" w:hAnsi="Times"/>
          <w:lang w:val="en-US"/>
        </w:rPr>
        <w:t>2012</w:t>
      </w:r>
      <w:r w:rsidR="00FF60AF" w:rsidRPr="004D224E">
        <w:rPr>
          <w:rFonts w:ascii="Times" w:hAnsi="Times"/>
          <w:lang w:val="en-US"/>
        </w:rPr>
        <w:t>)</w:t>
      </w:r>
      <w:r w:rsidRPr="004D224E">
        <w:rPr>
          <w:rFonts w:ascii="Times" w:hAnsi="Times"/>
          <w:lang w:val="en-US"/>
        </w:rPr>
        <w:t xml:space="preserve"> </w:t>
      </w:r>
      <w:r w:rsidR="006D66D7" w:rsidRPr="004D224E">
        <w:rPr>
          <w:rFonts w:ascii="Times" w:hAnsi="Times"/>
          <w:lang w:val="en-US"/>
        </w:rPr>
        <w:t xml:space="preserve">give </w:t>
      </w:r>
      <w:r w:rsidR="00FF60AF" w:rsidRPr="004D224E">
        <w:rPr>
          <w:rFonts w:ascii="Times" w:hAnsi="Times"/>
          <w:lang w:val="en-US"/>
        </w:rPr>
        <w:t>the case study of a 47-year-</w:t>
      </w:r>
      <w:r w:rsidRPr="004D224E">
        <w:rPr>
          <w:rFonts w:ascii="Times" w:hAnsi="Times"/>
          <w:lang w:val="en-US"/>
        </w:rPr>
        <w:t>old woman with chronic pelvic pain, who had recurrent spontaneous mental imagery of a burning hole at the locus of the pain</w:t>
      </w:r>
      <w:r w:rsidR="0045122F" w:rsidRPr="004D224E">
        <w:rPr>
          <w:rFonts w:ascii="Times" w:hAnsi="Times"/>
          <w:lang w:val="en-US"/>
        </w:rPr>
        <w:t xml:space="preserve">. She also developed coping imagery of a hot water bottle applied on the locus of </w:t>
      </w:r>
      <w:r w:rsidR="00B63046" w:rsidRPr="004D224E">
        <w:rPr>
          <w:rFonts w:ascii="Times" w:hAnsi="Times"/>
          <w:lang w:val="en-US"/>
        </w:rPr>
        <w:t xml:space="preserve">the pain, which helped her a great deal. </w:t>
      </w:r>
      <w:r w:rsidR="00922A31" w:rsidRPr="004D224E">
        <w:rPr>
          <w:rFonts w:ascii="Times" w:hAnsi="Times"/>
          <w:lang w:val="en-US"/>
        </w:rPr>
        <w:t>This is not an isolated example</w:t>
      </w:r>
      <w:r w:rsidR="004F1DFE" w:rsidRPr="004D224E">
        <w:rPr>
          <w:rFonts w:ascii="Times" w:hAnsi="Times"/>
          <w:lang w:val="en-US"/>
        </w:rPr>
        <w:t xml:space="preserve"> </w:t>
      </w:r>
      <w:r w:rsidR="00FF60AF" w:rsidRPr="004D224E">
        <w:rPr>
          <w:rFonts w:ascii="Times" w:hAnsi="Times"/>
          <w:lang w:val="en-US"/>
        </w:rPr>
        <w:t xml:space="preserve">(see </w:t>
      </w:r>
      <w:proofErr w:type="spellStart"/>
      <w:r w:rsidR="00FF60AF" w:rsidRPr="004D224E">
        <w:rPr>
          <w:rFonts w:ascii="Times" w:hAnsi="Times"/>
          <w:lang w:val="en-US"/>
        </w:rPr>
        <w:t>Fardo</w:t>
      </w:r>
      <w:proofErr w:type="spellEnd"/>
      <w:r w:rsidR="00FF60AF" w:rsidRPr="004D224E">
        <w:rPr>
          <w:rFonts w:ascii="Times" w:hAnsi="Times"/>
          <w:lang w:val="en-US"/>
        </w:rPr>
        <w:t xml:space="preserve"> et al. [2015]; MacIver et al. [2008];</w:t>
      </w:r>
      <w:r w:rsidR="00FE088A" w:rsidRPr="004D224E">
        <w:rPr>
          <w:rFonts w:ascii="Times" w:hAnsi="Times"/>
          <w:lang w:val="en-US"/>
        </w:rPr>
        <w:t xml:space="preserve"> </w:t>
      </w:r>
      <w:r w:rsidR="00FF60AF" w:rsidRPr="004D224E">
        <w:rPr>
          <w:rFonts w:ascii="Times" w:hAnsi="Times"/>
          <w:lang w:val="en-US"/>
        </w:rPr>
        <w:t xml:space="preserve">and </w:t>
      </w:r>
      <w:proofErr w:type="spellStart"/>
      <w:r w:rsidR="00FE088A" w:rsidRPr="004D224E">
        <w:rPr>
          <w:rFonts w:ascii="Times" w:hAnsi="Times"/>
          <w:lang w:val="en-US"/>
        </w:rPr>
        <w:t>Volz</w:t>
      </w:r>
      <w:proofErr w:type="spellEnd"/>
      <w:r w:rsidR="00FE088A" w:rsidRPr="004D224E">
        <w:rPr>
          <w:rFonts w:ascii="Times" w:hAnsi="Times"/>
          <w:lang w:val="en-US"/>
        </w:rPr>
        <w:t xml:space="preserve"> et al. </w:t>
      </w:r>
      <w:r w:rsidR="00FF60AF" w:rsidRPr="004D224E">
        <w:rPr>
          <w:rFonts w:ascii="Times" w:hAnsi="Times"/>
          <w:lang w:val="en-US"/>
        </w:rPr>
        <w:t>[</w:t>
      </w:r>
      <w:r w:rsidR="00FE088A" w:rsidRPr="004D224E">
        <w:rPr>
          <w:rFonts w:ascii="Times" w:hAnsi="Times"/>
          <w:lang w:val="en-US"/>
        </w:rPr>
        <w:t>2015</w:t>
      </w:r>
      <w:r w:rsidR="00FF60AF" w:rsidRPr="004D224E">
        <w:rPr>
          <w:rFonts w:ascii="Times" w:hAnsi="Times"/>
          <w:lang w:val="en-US"/>
        </w:rPr>
        <w:t>]</w:t>
      </w:r>
      <w:r w:rsidR="00FE088A" w:rsidRPr="004D224E">
        <w:rPr>
          <w:rFonts w:ascii="Times" w:hAnsi="Times"/>
          <w:lang w:val="en-US"/>
        </w:rPr>
        <w:t xml:space="preserve"> for very similar case studies)</w:t>
      </w:r>
      <w:r w:rsidR="00282BC2" w:rsidRPr="004D224E">
        <w:rPr>
          <w:rFonts w:ascii="Times" w:hAnsi="Times"/>
          <w:lang w:val="en-US"/>
        </w:rPr>
        <w:t>.</w:t>
      </w:r>
    </w:p>
    <w:p w14:paraId="1AC582E3" w14:textId="2FA737C0" w:rsidR="0041011A" w:rsidRPr="004D224E" w:rsidRDefault="009B339E" w:rsidP="00FF60AF">
      <w:pPr>
        <w:spacing w:line="480" w:lineRule="auto"/>
        <w:ind w:firstLine="720"/>
        <w:rPr>
          <w:rFonts w:ascii="Times" w:hAnsi="Times"/>
          <w:lang w:val="en-US"/>
        </w:rPr>
      </w:pPr>
      <w:r w:rsidRPr="004D224E">
        <w:rPr>
          <w:rFonts w:ascii="Times" w:hAnsi="Times"/>
          <w:lang w:val="en-US"/>
        </w:rPr>
        <w:t xml:space="preserve">These findings clearly indicate that the concept of mental imagery is one that should be taken very seriously both in understanding pain perception and also in </w:t>
      </w:r>
      <w:r w:rsidR="00F26A2E" w:rsidRPr="004D224E">
        <w:rPr>
          <w:rFonts w:ascii="Times" w:hAnsi="Times"/>
          <w:lang w:val="en-US"/>
        </w:rPr>
        <w:t xml:space="preserve">devising ways of treating patients with chronic pain. </w:t>
      </w:r>
      <w:r w:rsidR="00EB4E3F" w:rsidRPr="004D224E">
        <w:rPr>
          <w:rFonts w:ascii="Times" w:hAnsi="Times"/>
          <w:lang w:val="en-US"/>
        </w:rPr>
        <w:t xml:space="preserve">My aim is to </w:t>
      </w:r>
      <w:r w:rsidR="00F26A2E" w:rsidRPr="004D224E">
        <w:rPr>
          <w:rFonts w:ascii="Times" w:hAnsi="Times"/>
          <w:lang w:val="en-US"/>
        </w:rPr>
        <w:t xml:space="preserve">go further and </w:t>
      </w:r>
      <w:r w:rsidR="00EB4E3F" w:rsidRPr="004D224E">
        <w:rPr>
          <w:rFonts w:ascii="Times" w:hAnsi="Times"/>
          <w:lang w:val="en-US"/>
        </w:rPr>
        <w:t xml:space="preserve">argue that mental imagery, understood in the way psychologists and neuroscientists use this concept, which </w:t>
      </w:r>
      <w:r w:rsidR="006E47D3" w:rsidRPr="004D224E">
        <w:rPr>
          <w:rFonts w:ascii="Times" w:hAnsi="Times"/>
          <w:lang w:val="en-US"/>
        </w:rPr>
        <w:t>encompass</w:t>
      </w:r>
      <w:r w:rsidR="00FD7BF4" w:rsidRPr="004D224E">
        <w:rPr>
          <w:rFonts w:ascii="Times" w:hAnsi="Times"/>
          <w:lang w:val="en-US"/>
        </w:rPr>
        <w:t>es</w:t>
      </w:r>
      <w:r w:rsidR="006E47D3" w:rsidRPr="004D224E">
        <w:rPr>
          <w:rFonts w:ascii="Times" w:hAnsi="Times"/>
          <w:lang w:val="en-US"/>
        </w:rPr>
        <w:t xml:space="preserve"> certain forms of anticipations and expectations, is a constitutive part of pain perception. </w:t>
      </w:r>
    </w:p>
    <w:p w14:paraId="16E57374" w14:textId="52E55F3A" w:rsidR="004C75A4" w:rsidRPr="004D224E" w:rsidRDefault="0041011A" w:rsidP="00FF60AF">
      <w:pPr>
        <w:spacing w:line="480" w:lineRule="auto"/>
        <w:ind w:firstLine="720"/>
        <w:rPr>
          <w:rFonts w:ascii="Times" w:hAnsi="Times"/>
          <w:lang w:val="en-US"/>
        </w:rPr>
      </w:pPr>
      <w:r w:rsidRPr="004D224E">
        <w:rPr>
          <w:rFonts w:ascii="Times" w:hAnsi="Times"/>
          <w:lang w:val="en-US"/>
        </w:rPr>
        <w:t>In other words, p</w:t>
      </w:r>
      <w:r w:rsidR="006E47D3" w:rsidRPr="004D224E">
        <w:rPr>
          <w:rFonts w:ascii="Times" w:hAnsi="Times"/>
          <w:lang w:val="en-US"/>
        </w:rPr>
        <w:t xml:space="preserve">ain perception is a mixture of sensory stimulation-driven pain processing and mental imagery. </w:t>
      </w:r>
      <w:r w:rsidR="00ED283E" w:rsidRPr="004D224E">
        <w:rPr>
          <w:rFonts w:ascii="Times" w:hAnsi="Times"/>
          <w:lang w:val="en-US"/>
        </w:rPr>
        <w:t xml:space="preserve">In Section II, I say more about this concept of mental imagery and in Section III, I argue that mental imagery plays a constitutive role in pain </w:t>
      </w:r>
      <w:r w:rsidR="00ED283E" w:rsidRPr="004D224E">
        <w:rPr>
          <w:rFonts w:ascii="Times" w:hAnsi="Times"/>
          <w:lang w:val="en-US"/>
        </w:rPr>
        <w:lastRenderedPageBreak/>
        <w:t xml:space="preserve">perception. </w:t>
      </w:r>
      <w:r w:rsidR="00642B6B" w:rsidRPr="004D224E">
        <w:rPr>
          <w:rFonts w:ascii="Times" w:hAnsi="Times"/>
          <w:lang w:val="en-US"/>
        </w:rPr>
        <w:t>Finally</w:t>
      </w:r>
      <w:r w:rsidR="00ED283E" w:rsidRPr="004D224E">
        <w:rPr>
          <w:rFonts w:ascii="Times" w:hAnsi="Times"/>
          <w:lang w:val="en-US"/>
        </w:rPr>
        <w:t xml:space="preserve">, I trace the consequences of this view for </w:t>
      </w:r>
      <w:r w:rsidR="003D0E26" w:rsidRPr="004D224E">
        <w:rPr>
          <w:rFonts w:ascii="Times" w:hAnsi="Times"/>
          <w:lang w:val="en-US"/>
        </w:rPr>
        <w:t xml:space="preserve">some </w:t>
      </w:r>
      <w:r w:rsidR="00E007A6" w:rsidRPr="004D224E">
        <w:rPr>
          <w:rFonts w:ascii="Times" w:hAnsi="Times"/>
          <w:lang w:val="en-US"/>
        </w:rPr>
        <w:t xml:space="preserve">recent </w:t>
      </w:r>
      <w:r w:rsidR="00BC7016" w:rsidRPr="004D224E">
        <w:rPr>
          <w:rFonts w:ascii="Times" w:hAnsi="Times"/>
          <w:lang w:val="en-US"/>
        </w:rPr>
        <w:t xml:space="preserve">philosophical debates about </w:t>
      </w:r>
      <w:r w:rsidR="003D0E26" w:rsidRPr="004D224E">
        <w:rPr>
          <w:rFonts w:ascii="Times" w:hAnsi="Times"/>
          <w:lang w:val="en-US"/>
        </w:rPr>
        <w:t>the content of pain</w:t>
      </w:r>
      <w:r w:rsidR="0082796F" w:rsidRPr="004D224E">
        <w:rPr>
          <w:rFonts w:ascii="Times" w:hAnsi="Times"/>
          <w:lang w:val="en-US"/>
        </w:rPr>
        <w:t xml:space="preserve"> (Section </w:t>
      </w:r>
      <w:r w:rsidR="00566D50" w:rsidRPr="004D224E">
        <w:rPr>
          <w:rFonts w:ascii="Times" w:hAnsi="Times"/>
          <w:lang w:val="en-US"/>
        </w:rPr>
        <w:t>I</w:t>
      </w:r>
      <w:r w:rsidR="0082796F" w:rsidRPr="004D224E">
        <w:rPr>
          <w:rFonts w:ascii="Times" w:hAnsi="Times"/>
          <w:lang w:val="en-US"/>
        </w:rPr>
        <w:t>V)</w:t>
      </w:r>
      <w:r w:rsidR="003D0E26" w:rsidRPr="004D224E">
        <w:rPr>
          <w:rFonts w:ascii="Times" w:hAnsi="Times"/>
          <w:lang w:val="en-US"/>
        </w:rPr>
        <w:t xml:space="preserve">. </w:t>
      </w:r>
    </w:p>
    <w:p w14:paraId="5733323C" w14:textId="77777777" w:rsidR="00E007A6" w:rsidRPr="004D224E" w:rsidRDefault="00E007A6" w:rsidP="00FF60AF">
      <w:pPr>
        <w:spacing w:line="480" w:lineRule="auto"/>
        <w:ind w:firstLine="720"/>
        <w:rPr>
          <w:rFonts w:ascii="Times" w:hAnsi="Times"/>
          <w:lang w:val="en-US"/>
        </w:rPr>
      </w:pPr>
    </w:p>
    <w:p w14:paraId="7B8ADAE4" w14:textId="3D07BBF7" w:rsidR="004C75A4" w:rsidRPr="004D224E" w:rsidRDefault="00FF60AF" w:rsidP="00FF60AF">
      <w:pPr>
        <w:spacing w:line="480" w:lineRule="auto"/>
        <w:outlineLvl w:val="0"/>
        <w:rPr>
          <w:rFonts w:ascii="Times" w:hAnsi="Times"/>
          <w:lang w:val="en-US"/>
        </w:rPr>
      </w:pPr>
      <w:r w:rsidRPr="004D224E">
        <w:rPr>
          <w:rFonts w:ascii="Times" w:hAnsi="Times"/>
          <w:lang w:val="en-US"/>
        </w:rPr>
        <w:t>[</w:t>
      </w:r>
      <w:proofErr w:type="gramStart"/>
      <w:r w:rsidRPr="004D224E">
        <w:rPr>
          <w:rFonts w:ascii="Times" w:hAnsi="Times"/>
          <w:lang w:val="en-US"/>
        </w:rPr>
        <w:t>AHEAD]</w:t>
      </w:r>
      <w:proofErr w:type="gramEnd"/>
      <w:r w:rsidR="00216D78" w:rsidRPr="004D224E">
        <w:rPr>
          <w:rFonts w:ascii="Times" w:hAnsi="Times"/>
          <w:lang w:val="en-US"/>
        </w:rPr>
        <w:t xml:space="preserve">II. </w:t>
      </w:r>
      <w:r w:rsidR="004C75A4" w:rsidRPr="004D224E">
        <w:rPr>
          <w:rFonts w:ascii="Times" w:hAnsi="Times"/>
          <w:lang w:val="en-US"/>
        </w:rPr>
        <w:t xml:space="preserve">Mental </w:t>
      </w:r>
      <w:r w:rsidRPr="004D224E">
        <w:rPr>
          <w:rFonts w:ascii="Times" w:hAnsi="Times"/>
          <w:lang w:val="en-US"/>
        </w:rPr>
        <w:t>I</w:t>
      </w:r>
      <w:r w:rsidR="004C75A4" w:rsidRPr="004D224E">
        <w:rPr>
          <w:rFonts w:ascii="Times" w:hAnsi="Times"/>
          <w:lang w:val="en-US"/>
        </w:rPr>
        <w:t>magery</w:t>
      </w:r>
    </w:p>
    <w:p w14:paraId="76767A70" w14:textId="77777777" w:rsidR="0098296C" w:rsidRPr="004D224E" w:rsidRDefault="0098296C" w:rsidP="00FF60AF">
      <w:pPr>
        <w:spacing w:line="480" w:lineRule="auto"/>
        <w:ind w:firstLine="720"/>
        <w:rPr>
          <w:rFonts w:ascii="Times" w:hAnsi="Times"/>
          <w:lang w:val="en-US"/>
        </w:rPr>
      </w:pPr>
    </w:p>
    <w:p w14:paraId="1FDF1F1A" w14:textId="0AE65EDB" w:rsidR="00A14480" w:rsidRPr="004D224E" w:rsidRDefault="00FF60AF" w:rsidP="00FF60AF">
      <w:pPr>
        <w:spacing w:line="480" w:lineRule="auto"/>
        <w:rPr>
          <w:rFonts w:ascii="Times" w:hAnsi="Times"/>
          <w:lang w:val="en-US"/>
        </w:rPr>
      </w:pPr>
      <w:r w:rsidRPr="004D224E">
        <w:rPr>
          <w:rFonts w:ascii="Times" w:hAnsi="Times"/>
          <w:lang w:val="en-US"/>
        </w:rPr>
        <w:t>[</w:t>
      </w:r>
      <w:proofErr w:type="gramStart"/>
      <w:r w:rsidRPr="004D224E">
        <w:rPr>
          <w:rFonts w:ascii="Times" w:hAnsi="Times"/>
          <w:lang w:val="en-US"/>
        </w:rPr>
        <w:t>TEXT]</w:t>
      </w:r>
      <w:proofErr w:type="gramEnd"/>
      <w:r w:rsidR="00517AC7" w:rsidRPr="004D224E">
        <w:rPr>
          <w:rFonts w:ascii="Times" w:hAnsi="Times"/>
          <w:lang w:val="en-US"/>
        </w:rPr>
        <w:t xml:space="preserve">I need to say more about what I mean by mental imagery in this paper. </w:t>
      </w:r>
      <w:r w:rsidR="00B1176F" w:rsidRPr="004D224E">
        <w:rPr>
          <w:rFonts w:ascii="Times" w:hAnsi="Times"/>
          <w:lang w:val="en-US"/>
        </w:rPr>
        <w:t>M</w:t>
      </w:r>
      <w:r w:rsidR="00517AC7" w:rsidRPr="004D224E">
        <w:rPr>
          <w:rFonts w:ascii="Times" w:hAnsi="Times"/>
          <w:lang w:val="en-US"/>
        </w:rPr>
        <w:t xml:space="preserve">y aim here is not to capture our everyday concept (partly because I am not sure that there is a coherent everyday concept of mental imagery). It is rather to clarify what </w:t>
      </w:r>
      <w:r w:rsidR="00CA03C4" w:rsidRPr="004D224E">
        <w:rPr>
          <w:rFonts w:ascii="Times" w:hAnsi="Times"/>
          <w:lang w:val="en-US"/>
        </w:rPr>
        <w:t>psychologists</w:t>
      </w:r>
      <w:r w:rsidR="00517AC7" w:rsidRPr="004D224E">
        <w:rPr>
          <w:rFonts w:ascii="Times" w:hAnsi="Times"/>
          <w:lang w:val="en-US"/>
        </w:rPr>
        <w:t xml:space="preserve"> and neuroscientists mean by </w:t>
      </w:r>
      <w:r w:rsidR="00933CE4" w:rsidRPr="004D224E">
        <w:rPr>
          <w:rFonts w:ascii="Times" w:hAnsi="Times"/>
          <w:lang w:val="en-US"/>
        </w:rPr>
        <w:t>‘</w:t>
      </w:r>
      <w:r w:rsidR="00517AC7" w:rsidRPr="004D224E">
        <w:rPr>
          <w:rFonts w:ascii="Times" w:hAnsi="Times"/>
          <w:lang w:val="en-US"/>
        </w:rPr>
        <w:t>mental imagery</w:t>
      </w:r>
      <w:r w:rsidRPr="004D224E">
        <w:rPr>
          <w:rFonts w:ascii="Times" w:hAnsi="Times"/>
          <w:lang w:val="en-US"/>
        </w:rPr>
        <w:t>’</w:t>
      </w:r>
      <w:r w:rsidR="00517AC7" w:rsidRPr="004D224E">
        <w:rPr>
          <w:rFonts w:ascii="Times" w:hAnsi="Times"/>
          <w:lang w:val="en-US"/>
        </w:rPr>
        <w:t xml:space="preserve">. I </w:t>
      </w:r>
      <w:r w:rsidR="00933CE4" w:rsidRPr="004D224E">
        <w:rPr>
          <w:rFonts w:ascii="Times" w:hAnsi="Times"/>
          <w:lang w:val="en-US"/>
        </w:rPr>
        <w:t>do this</w:t>
      </w:r>
      <w:r w:rsidRPr="004D224E">
        <w:rPr>
          <w:rFonts w:ascii="Times" w:hAnsi="Times"/>
          <w:lang w:val="en-US"/>
        </w:rPr>
        <w:t xml:space="preserve"> </w:t>
      </w:r>
      <w:r w:rsidR="00517AC7" w:rsidRPr="004D224E">
        <w:rPr>
          <w:rFonts w:ascii="Times" w:hAnsi="Times"/>
          <w:lang w:val="en-US"/>
        </w:rPr>
        <w:t xml:space="preserve">because the findings I </w:t>
      </w:r>
      <w:r w:rsidR="00236574" w:rsidRPr="004D224E">
        <w:rPr>
          <w:rFonts w:ascii="Times" w:hAnsi="Times"/>
          <w:lang w:val="en-US"/>
        </w:rPr>
        <w:t xml:space="preserve">mentioned in the last section </w:t>
      </w:r>
      <w:r w:rsidR="00205348" w:rsidRPr="004D224E">
        <w:rPr>
          <w:rFonts w:ascii="Times" w:hAnsi="Times"/>
          <w:lang w:val="en-US"/>
        </w:rPr>
        <w:t xml:space="preserve">(and the findings I will refer to in what follows) </w:t>
      </w:r>
      <w:r w:rsidR="00236574" w:rsidRPr="004D224E">
        <w:rPr>
          <w:rFonts w:ascii="Times" w:hAnsi="Times"/>
          <w:lang w:val="en-US"/>
        </w:rPr>
        <w:t>all use this technical, psychological</w:t>
      </w:r>
      <w:r w:rsidRPr="004D224E">
        <w:rPr>
          <w:rFonts w:ascii="Times" w:hAnsi="Times"/>
          <w:lang w:val="en-US"/>
        </w:rPr>
        <w:t>,</w:t>
      </w:r>
      <w:r w:rsidR="00236574" w:rsidRPr="004D224E">
        <w:rPr>
          <w:rFonts w:ascii="Times" w:hAnsi="Times"/>
          <w:lang w:val="en-US"/>
        </w:rPr>
        <w:t xml:space="preserve"> and neuroscientific concept of mental imagery. So </w:t>
      </w:r>
      <w:r w:rsidR="00933CE4" w:rsidRPr="004D224E">
        <w:rPr>
          <w:rFonts w:ascii="Times" w:hAnsi="Times"/>
          <w:lang w:val="en-US"/>
        </w:rPr>
        <w:t xml:space="preserve">to engage with this empirical literature, </w:t>
      </w:r>
      <w:r w:rsidR="00236574" w:rsidRPr="004D224E">
        <w:rPr>
          <w:rFonts w:ascii="Times" w:hAnsi="Times"/>
          <w:lang w:val="en-US"/>
        </w:rPr>
        <w:t>we need to be very clear about what this concept entails and what it does not entail</w:t>
      </w:r>
      <w:r w:rsidR="00A81E64">
        <w:rPr>
          <w:rFonts w:ascii="Times" w:hAnsi="Times"/>
          <w:lang w:val="en-US"/>
        </w:rPr>
        <w:t xml:space="preserve"> (see also Nanay 2015, forthcoming)</w:t>
      </w:r>
      <w:r w:rsidR="00236574" w:rsidRPr="004D224E">
        <w:rPr>
          <w:rFonts w:ascii="Times" w:hAnsi="Times"/>
          <w:lang w:val="en-US"/>
        </w:rPr>
        <w:t>.</w:t>
      </w:r>
    </w:p>
    <w:p w14:paraId="099D3E39" w14:textId="763A2E30" w:rsidR="005578FA" w:rsidRPr="004D224E" w:rsidRDefault="00D41BD1" w:rsidP="00FF60AF">
      <w:pPr>
        <w:spacing w:line="480" w:lineRule="auto"/>
        <w:ind w:firstLine="720"/>
        <w:rPr>
          <w:rFonts w:ascii="Times" w:hAnsi="Times"/>
          <w:lang w:val="en-US"/>
        </w:rPr>
      </w:pPr>
      <w:r w:rsidRPr="004D224E">
        <w:rPr>
          <w:rFonts w:ascii="Times" w:hAnsi="Times"/>
          <w:lang w:val="en-US"/>
        </w:rPr>
        <w:t>What psychologists and neuroscientists mean by mental imagery is early perceptual processing that is not triggered by corresponding sensory stimulation in the relevant sense modality</w:t>
      </w:r>
      <w:r w:rsidR="004B3775" w:rsidRPr="004D224E">
        <w:rPr>
          <w:rFonts w:ascii="Times" w:hAnsi="Times"/>
          <w:lang w:val="en-US"/>
        </w:rPr>
        <w:t xml:space="preserve"> </w:t>
      </w:r>
      <w:r w:rsidR="00FF60AF" w:rsidRPr="004D224E">
        <w:rPr>
          <w:rFonts w:ascii="Times" w:hAnsi="Times"/>
          <w:lang w:val="en-US"/>
        </w:rPr>
        <w:t>(see</w:t>
      </w:r>
      <w:r w:rsidR="006960A7">
        <w:rPr>
          <w:rFonts w:ascii="Times" w:hAnsi="Times"/>
          <w:lang w:val="en-US"/>
        </w:rPr>
        <w:t xml:space="preserve"> </w:t>
      </w:r>
      <w:proofErr w:type="spellStart"/>
      <w:r w:rsidR="006960A7">
        <w:rPr>
          <w:rFonts w:ascii="Times" w:hAnsi="Times"/>
          <w:lang w:val="en-US"/>
        </w:rPr>
        <w:t>Kosslyn</w:t>
      </w:r>
      <w:proofErr w:type="spellEnd"/>
      <w:r w:rsidR="006960A7">
        <w:rPr>
          <w:rFonts w:ascii="Times" w:hAnsi="Times"/>
          <w:lang w:val="en-US"/>
        </w:rPr>
        <w:t xml:space="preserve"> et al. 1995a</w:t>
      </w:r>
      <w:r w:rsidR="00F27C92">
        <w:rPr>
          <w:rFonts w:ascii="Times" w:hAnsi="Times"/>
          <w:lang w:val="en-US"/>
        </w:rPr>
        <w:t xml:space="preserve">, </w:t>
      </w:r>
      <w:proofErr w:type="spellStart"/>
      <w:r w:rsidR="00F27C92">
        <w:rPr>
          <w:rFonts w:ascii="Times" w:hAnsi="Times"/>
          <w:lang w:val="en-US"/>
        </w:rPr>
        <w:t>Kosslyn</w:t>
      </w:r>
      <w:proofErr w:type="spellEnd"/>
      <w:r w:rsidR="00F27C92">
        <w:rPr>
          <w:rFonts w:ascii="Times" w:hAnsi="Times"/>
          <w:lang w:val="en-US"/>
        </w:rPr>
        <w:t xml:space="preserve"> et al. 1995b</w:t>
      </w:r>
      <w:r w:rsidR="00FF60AF" w:rsidRPr="004D224E">
        <w:rPr>
          <w:rFonts w:ascii="Times" w:hAnsi="Times"/>
          <w:lang w:val="en-US"/>
        </w:rPr>
        <w:t>; Pearson and Westbrook 2015;</w:t>
      </w:r>
      <w:r w:rsidR="004B3775" w:rsidRPr="004D224E">
        <w:rPr>
          <w:rFonts w:ascii="Times" w:hAnsi="Times"/>
          <w:lang w:val="en-US"/>
        </w:rPr>
        <w:t xml:space="preserve"> Pearson et al. 2015)</w:t>
      </w:r>
      <w:r w:rsidRPr="004D224E">
        <w:rPr>
          <w:rFonts w:ascii="Times" w:hAnsi="Times"/>
          <w:lang w:val="en-US"/>
        </w:rPr>
        <w:t xml:space="preserve">. Here is a </w:t>
      </w:r>
      <w:r w:rsidR="004B3775" w:rsidRPr="004D224E">
        <w:rPr>
          <w:rFonts w:ascii="Times" w:hAnsi="Times"/>
          <w:lang w:val="en-US"/>
        </w:rPr>
        <w:t>representative quote</w:t>
      </w:r>
      <w:r w:rsidR="004E0FFD" w:rsidRPr="004D224E">
        <w:rPr>
          <w:rFonts w:ascii="Times" w:hAnsi="Times"/>
          <w:lang w:val="en-US"/>
        </w:rPr>
        <w:t xml:space="preserve"> </w:t>
      </w:r>
      <w:r w:rsidRPr="004D224E">
        <w:rPr>
          <w:rFonts w:ascii="Times" w:hAnsi="Times"/>
          <w:lang w:val="en-US"/>
        </w:rPr>
        <w:t xml:space="preserve">from a recent review article </w:t>
      </w:r>
      <w:r w:rsidR="005578FA" w:rsidRPr="004D224E">
        <w:rPr>
          <w:rFonts w:ascii="Times" w:hAnsi="Times"/>
          <w:lang w:val="en-US"/>
        </w:rPr>
        <w:t xml:space="preserve">on mental imagery: “We use the term ‘mental imagery’ to refer to representations </w:t>
      </w:r>
      <w:proofErr w:type="gramStart"/>
      <w:r w:rsidR="005578FA" w:rsidRPr="004D224E">
        <w:rPr>
          <w:rFonts w:ascii="Times" w:hAnsi="Times"/>
          <w:lang w:val="en-US"/>
        </w:rPr>
        <w:t>[</w:t>
      </w:r>
      <w:r w:rsidR="00FF60AF" w:rsidRPr="004D224E">
        <w:rPr>
          <w:rFonts w:ascii="Times" w:hAnsi="Times"/>
          <w:lang w:val="en-US"/>
        </w:rPr>
        <w:t>.</w:t>
      </w:r>
      <w:proofErr w:type="gramEnd"/>
      <w:r w:rsidR="00FF60AF" w:rsidRPr="004D224E">
        <w:rPr>
          <w:rFonts w:ascii="Times" w:hAnsi="Times"/>
          <w:lang w:val="en-US"/>
        </w:rPr>
        <w:t xml:space="preserve"> . .</w:t>
      </w:r>
      <w:r w:rsidR="005578FA" w:rsidRPr="004D224E">
        <w:rPr>
          <w:rFonts w:ascii="Times" w:hAnsi="Times"/>
          <w:lang w:val="en-US"/>
        </w:rPr>
        <w:t xml:space="preserve">] of sensory information without a direct external stimulus” (Pearson et al. 2015). </w:t>
      </w:r>
      <w:r w:rsidR="00B213D3" w:rsidRPr="004D224E">
        <w:rPr>
          <w:rFonts w:ascii="Times" w:hAnsi="Times"/>
          <w:lang w:val="en-US"/>
        </w:rPr>
        <w:t>This way of thinking about mental imagery needs some unpacking.</w:t>
      </w:r>
    </w:p>
    <w:p w14:paraId="66488633" w14:textId="25B65193" w:rsidR="007D1F6D" w:rsidRPr="004D224E" w:rsidRDefault="007D1F6D" w:rsidP="00FF60AF">
      <w:pPr>
        <w:spacing w:line="480" w:lineRule="auto"/>
        <w:ind w:firstLine="720"/>
        <w:rPr>
          <w:rFonts w:ascii="Times" w:hAnsi="Times"/>
          <w:lang w:val="en-US"/>
        </w:rPr>
      </w:pPr>
      <w:r w:rsidRPr="004D224E">
        <w:rPr>
          <w:rFonts w:ascii="Times" w:hAnsi="Times"/>
          <w:lang w:val="en-US"/>
        </w:rPr>
        <w:t>First, m</w:t>
      </w:r>
      <w:r w:rsidR="00B213D3" w:rsidRPr="004D224E">
        <w:rPr>
          <w:rFonts w:ascii="Times" w:hAnsi="Times"/>
          <w:lang w:val="en-US"/>
        </w:rPr>
        <w:t xml:space="preserve">ental imagery </w:t>
      </w:r>
      <w:r w:rsidR="00B24E5B" w:rsidRPr="004D224E">
        <w:rPr>
          <w:rFonts w:ascii="Times" w:hAnsi="Times"/>
          <w:lang w:val="en-US"/>
        </w:rPr>
        <w:t>is not necessarily visual: there is auditory, ol</w:t>
      </w:r>
      <w:r w:rsidR="00FF60AF" w:rsidRPr="004D224E">
        <w:rPr>
          <w:rFonts w:ascii="Times" w:hAnsi="Times"/>
          <w:lang w:val="en-US"/>
        </w:rPr>
        <w:t>factory, tactile, etc. imagery (</w:t>
      </w:r>
      <w:r w:rsidR="00B24E5B" w:rsidRPr="004D224E">
        <w:rPr>
          <w:rFonts w:ascii="Times" w:hAnsi="Times"/>
          <w:lang w:val="en-US"/>
        </w:rPr>
        <w:t xml:space="preserve">see </w:t>
      </w:r>
      <w:proofErr w:type="spellStart"/>
      <w:r w:rsidR="00B24E5B" w:rsidRPr="004D224E">
        <w:rPr>
          <w:rFonts w:ascii="Times" w:hAnsi="Times"/>
          <w:lang w:val="en-US"/>
        </w:rPr>
        <w:t>Zatorre</w:t>
      </w:r>
      <w:proofErr w:type="spellEnd"/>
      <w:r w:rsidR="00B24E5B" w:rsidRPr="004D224E">
        <w:rPr>
          <w:rFonts w:ascii="Times" w:hAnsi="Times"/>
          <w:lang w:val="en-US"/>
        </w:rPr>
        <w:t xml:space="preserve"> </w:t>
      </w:r>
      <w:r w:rsidR="00FF60AF" w:rsidRPr="004D224E">
        <w:rPr>
          <w:rFonts w:ascii="Times" w:hAnsi="Times"/>
          <w:lang w:val="en-US"/>
        </w:rPr>
        <w:t>and</w:t>
      </w:r>
      <w:r w:rsidR="00B24E5B" w:rsidRPr="004D224E">
        <w:rPr>
          <w:rFonts w:ascii="Times" w:hAnsi="Times"/>
          <w:lang w:val="en-US"/>
        </w:rPr>
        <w:t xml:space="preserve"> Halpern 2005</w:t>
      </w:r>
      <w:r w:rsidR="00FF60AF" w:rsidRPr="004D224E">
        <w:rPr>
          <w:rFonts w:ascii="Times" w:hAnsi="Times"/>
          <w:lang w:val="en-US"/>
        </w:rPr>
        <w:t>;</w:t>
      </w:r>
      <w:r w:rsidR="00B24E5B" w:rsidRPr="004D224E">
        <w:rPr>
          <w:rFonts w:ascii="Times" w:hAnsi="Times"/>
          <w:lang w:val="en-US"/>
        </w:rPr>
        <w:t xml:space="preserve"> </w:t>
      </w:r>
      <w:proofErr w:type="spellStart"/>
      <w:r w:rsidR="00B24E5B" w:rsidRPr="004D224E">
        <w:rPr>
          <w:rFonts w:ascii="Times" w:hAnsi="Times"/>
          <w:lang w:val="en-US"/>
        </w:rPr>
        <w:t>Bensafi</w:t>
      </w:r>
      <w:proofErr w:type="spellEnd"/>
      <w:r w:rsidR="00B24E5B" w:rsidRPr="004D224E">
        <w:rPr>
          <w:rFonts w:ascii="Times" w:hAnsi="Times"/>
          <w:lang w:val="en-US"/>
        </w:rPr>
        <w:t xml:space="preserve"> et al. 2003</w:t>
      </w:r>
      <w:r w:rsidR="00FF60AF" w:rsidRPr="004D224E">
        <w:rPr>
          <w:rFonts w:ascii="Times" w:hAnsi="Times"/>
          <w:lang w:val="en-US"/>
        </w:rPr>
        <w:t>;</w:t>
      </w:r>
      <w:r w:rsidR="00B24E5B" w:rsidRPr="004D224E">
        <w:rPr>
          <w:rFonts w:ascii="Times" w:hAnsi="Times"/>
          <w:lang w:val="en-US"/>
        </w:rPr>
        <w:t xml:space="preserve"> </w:t>
      </w:r>
      <w:proofErr w:type="spellStart"/>
      <w:r w:rsidR="00B24E5B" w:rsidRPr="004D224E">
        <w:rPr>
          <w:rFonts w:ascii="Times" w:hAnsi="Times"/>
          <w:lang w:val="en-US"/>
        </w:rPr>
        <w:t>Herholz</w:t>
      </w:r>
      <w:proofErr w:type="spellEnd"/>
      <w:r w:rsidR="00B24E5B" w:rsidRPr="004D224E">
        <w:rPr>
          <w:rFonts w:ascii="Times" w:hAnsi="Times"/>
          <w:lang w:val="en-US"/>
        </w:rPr>
        <w:t xml:space="preserve"> et al. 2012). </w:t>
      </w:r>
      <w:r w:rsidRPr="004D224E">
        <w:rPr>
          <w:rFonts w:ascii="Times" w:hAnsi="Times"/>
          <w:lang w:val="en-US"/>
        </w:rPr>
        <w:t xml:space="preserve">Second, by sensory stimulation, I mean the activation of the sense organ by an external stimulus. In the visual sense modality, sensory stimulation amounts to the light hitting the retina. Some perceptual processing starts with sensory stimulation. But some </w:t>
      </w:r>
      <w:r w:rsidRPr="004D224E">
        <w:rPr>
          <w:rFonts w:ascii="Times" w:hAnsi="Times"/>
          <w:lang w:val="en-US"/>
        </w:rPr>
        <w:lastRenderedPageBreak/>
        <w:t>other instances of perceptual processing</w:t>
      </w:r>
      <w:r w:rsidR="00FF60AF" w:rsidRPr="004D224E">
        <w:rPr>
          <w:rFonts w:ascii="Times" w:hAnsi="Times"/>
          <w:lang w:val="en-US"/>
        </w:rPr>
        <w:t>—</w:t>
      </w:r>
      <w:r w:rsidRPr="004D224E">
        <w:rPr>
          <w:rFonts w:ascii="Times" w:hAnsi="Times"/>
          <w:lang w:val="en-US"/>
        </w:rPr>
        <w:t>mental imagery</w:t>
      </w:r>
      <w:r w:rsidR="00FF60AF" w:rsidRPr="004D224E">
        <w:rPr>
          <w:rFonts w:ascii="Times" w:hAnsi="Times"/>
          <w:lang w:val="en-US"/>
        </w:rPr>
        <w:t>—</w:t>
      </w:r>
      <w:r w:rsidRPr="004D224E">
        <w:rPr>
          <w:rFonts w:ascii="Times" w:hAnsi="Times"/>
          <w:lang w:val="en-US"/>
        </w:rPr>
        <w:t xml:space="preserve">are not triggered by sensory stimulation (in the same sense modality). </w:t>
      </w:r>
    </w:p>
    <w:p w14:paraId="07512FE4" w14:textId="37524A09" w:rsidR="007D1F6D" w:rsidRPr="004D224E" w:rsidRDefault="007A3D23" w:rsidP="00FF60AF">
      <w:pPr>
        <w:spacing w:line="480" w:lineRule="auto"/>
        <w:ind w:firstLine="720"/>
        <w:rPr>
          <w:rFonts w:ascii="Times" w:hAnsi="Times"/>
          <w:lang w:val="en-US"/>
        </w:rPr>
      </w:pPr>
      <w:r w:rsidRPr="004D224E">
        <w:rPr>
          <w:rFonts w:ascii="Times" w:hAnsi="Times"/>
          <w:lang w:val="en-US"/>
        </w:rPr>
        <w:t>Third</w:t>
      </w:r>
      <w:r w:rsidR="003E3715" w:rsidRPr="004D224E">
        <w:rPr>
          <w:rFonts w:ascii="Times" w:hAnsi="Times"/>
          <w:lang w:val="en-US"/>
        </w:rPr>
        <w:t>, b</w:t>
      </w:r>
      <w:r w:rsidR="007D1F6D" w:rsidRPr="004D224E">
        <w:rPr>
          <w:rFonts w:ascii="Times" w:hAnsi="Times"/>
          <w:lang w:val="en-US"/>
        </w:rPr>
        <w:t>y perceptual processing, I mean processing in the perceptual system. Some parts of the processing of the sensory stimulation are more clearly perceptual than others. To take the visual sense modality as an ex</w:t>
      </w:r>
      <w:r w:rsidR="00FF60AF" w:rsidRPr="004D224E">
        <w:rPr>
          <w:rFonts w:ascii="Times" w:hAnsi="Times"/>
          <w:lang w:val="en-US"/>
        </w:rPr>
        <w:t>ample (</w:t>
      </w:r>
      <w:proofErr w:type="spellStart"/>
      <w:r w:rsidR="00FF60AF" w:rsidRPr="004D224E">
        <w:rPr>
          <w:rFonts w:ascii="Times" w:hAnsi="Times"/>
          <w:lang w:val="en-US"/>
        </w:rPr>
        <w:t>Katzner</w:t>
      </w:r>
      <w:proofErr w:type="spellEnd"/>
      <w:r w:rsidR="00FF60AF" w:rsidRPr="004D224E">
        <w:rPr>
          <w:rFonts w:ascii="Times" w:hAnsi="Times"/>
          <w:lang w:val="en-US"/>
        </w:rPr>
        <w:t xml:space="preserve"> and </w:t>
      </w:r>
      <w:proofErr w:type="spellStart"/>
      <w:r w:rsidR="00FF60AF" w:rsidRPr="004D224E">
        <w:rPr>
          <w:rFonts w:ascii="Times" w:hAnsi="Times"/>
          <w:lang w:val="en-US"/>
        </w:rPr>
        <w:t>Weigelt</w:t>
      </w:r>
      <w:proofErr w:type="spellEnd"/>
      <w:r w:rsidR="00FF60AF" w:rsidRPr="004D224E">
        <w:rPr>
          <w:rFonts w:ascii="Times" w:hAnsi="Times"/>
          <w:lang w:val="en-US"/>
        </w:rPr>
        <w:t xml:space="preserve"> 2013; Grill-Spector and </w:t>
      </w:r>
      <w:proofErr w:type="spellStart"/>
      <w:r w:rsidR="00FF60AF" w:rsidRPr="004D224E">
        <w:rPr>
          <w:rFonts w:ascii="Times" w:hAnsi="Times"/>
          <w:lang w:val="en-US"/>
        </w:rPr>
        <w:t>Malach</w:t>
      </w:r>
      <w:proofErr w:type="spellEnd"/>
      <w:r w:rsidR="00FF60AF" w:rsidRPr="004D224E">
        <w:rPr>
          <w:rFonts w:ascii="Times" w:hAnsi="Times"/>
          <w:lang w:val="en-US"/>
        </w:rPr>
        <w:t xml:space="preserve"> 2004; Van Essen 2004; </w:t>
      </w:r>
      <w:proofErr w:type="spellStart"/>
      <w:r w:rsidR="00FF60AF" w:rsidRPr="004D224E">
        <w:rPr>
          <w:rFonts w:ascii="Times" w:hAnsi="Times"/>
          <w:lang w:val="en-US"/>
        </w:rPr>
        <w:t>Bullier</w:t>
      </w:r>
      <w:proofErr w:type="spellEnd"/>
      <w:r w:rsidR="00FF60AF" w:rsidRPr="004D224E">
        <w:rPr>
          <w:rFonts w:ascii="Times" w:hAnsi="Times"/>
          <w:lang w:val="en-US"/>
        </w:rPr>
        <w:t xml:space="preserve"> 2004)</w:t>
      </w:r>
      <w:r w:rsidR="007D1F6D" w:rsidRPr="004D224E">
        <w:rPr>
          <w:rFonts w:ascii="Times" w:hAnsi="Times"/>
          <w:lang w:val="en-US"/>
        </w:rPr>
        <w:t xml:space="preserve"> in humans and nonhuman primates, the main visual pathway connects neural networks in the retina to the primary visual cortex (V1) via the lateral geniculate nucleus (LGN) in the thalamus; outputs from V1 activate other parts of the visual cortex and are also fed forward to a range of </w:t>
      </w:r>
      <w:proofErr w:type="spellStart"/>
      <w:r w:rsidR="007D1F6D" w:rsidRPr="004D224E">
        <w:rPr>
          <w:rFonts w:ascii="Times" w:hAnsi="Times"/>
          <w:lang w:val="en-US"/>
        </w:rPr>
        <w:t>extrastriate</w:t>
      </w:r>
      <w:proofErr w:type="spellEnd"/>
      <w:r w:rsidR="007D1F6D" w:rsidRPr="004D224E">
        <w:rPr>
          <w:rFonts w:ascii="Times" w:hAnsi="Times"/>
          <w:lang w:val="en-US"/>
        </w:rPr>
        <w:t xml:space="preserve"> areas (V2, V3, V4/V8, V3a, V5/MT). The earlier stages of this line of processing are more clearly perceptual than the later ones. And we can safely assume that cortical processing is perceptual processing. If we have such early cortical processing but no corresponding sensory stimulation, we </w:t>
      </w:r>
      <w:r w:rsidRPr="004D224E">
        <w:rPr>
          <w:rFonts w:ascii="Times" w:hAnsi="Times"/>
          <w:lang w:val="en-US"/>
        </w:rPr>
        <w:t xml:space="preserve">clearly </w:t>
      </w:r>
      <w:r w:rsidR="007D1F6D" w:rsidRPr="004D224E">
        <w:rPr>
          <w:rFonts w:ascii="Times" w:hAnsi="Times"/>
          <w:lang w:val="en-US"/>
        </w:rPr>
        <w:t>have (visual) menta</w:t>
      </w:r>
      <w:r w:rsidR="00FF60AF" w:rsidRPr="004D224E">
        <w:rPr>
          <w:rFonts w:ascii="Times" w:hAnsi="Times"/>
          <w:lang w:val="en-US"/>
        </w:rPr>
        <w:t xml:space="preserve">l imagery (see Page et al. [2011]; </w:t>
      </w:r>
      <w:proofErr w:type="spellStart"/>
      <w:r w:rsidR="00FF60AF" w:rsidRPr="000A0888">
        <w:rPr>
          <w:rFonts w:ascii="Times" w:hAnsi="Times"/>
          <w:lang w:val="en-US"/>
        </w:rPr>
        <w:t>Slotnick</w:t>
      </w:r>
      <w:proofErr w:type="spellEnd"/>
      <w:r w:rsidR="00FF60AF" w:rsidRPr="000A0888">
        <w:rPr>
          <w:rFonts w:ascii="Times" w:hAnsi="Times"/>
          <w:lang w:val="en-US"/>
        </w:rPr>
        <w:t xml:space="preserve"> et al. [20</w:t>
      </w:r>
      <w:r w:rsidR="000A0888" w:rsidRPr="000A0888">
        <w:rPr>
          <w:rFonts w:ascii="Times" w:hAnsi="Times"/>
          <w:lang w:val="en-US"/>
        </w:rPr>
        <w:t>05</w:t>
      </w:r>
      <w:r w:rsidR="00FF60AF" w:rsidRPr="000A0888">
        <w:rPr>
          <w:rFonts w:ascii="Times" w:hAnsi="Times"/>
          <w:lang w:val="en-US"/>
        </w:rPr>
        <w:t>];</w:t>
      </w:r>
      <w:r w:rsidR="00FF60AF" w:rsidRPr="004D224E">
        <w:rPr>
          <w:rFonts w:ascii="Times" w:hAnsi="Times"/>
          <w:lang w:val="en-US"/>
        </w:rPr>
        <w:t xml:space="preserve"> </w:t>
      </w:r>
      <w:r w:rsidR="007D1F6D" w:rsidRPr="004D224E">
        <w:rPr>
          <w:rFonts w:ascii="Times" w:hAnsi="Times"/>
          <w:lang w:val="en-US"/>
        </w:rPr>
        <w:t xml:space="preserve">but see also Bridge et al. </w:t>
      </w:r>
      <w:r w:rsidR="00FF60AF" w:rsidRPr="004D224E">
        <w:rPr>
          <w:rFonts w:ascii="Times" w:hAnsi="Times"/>
          <w:lang w:val="en-US"/>
        </w:rPr>
        <w:t>[</w:t>
      </w:r>
      <w:r w:rsidR="007D1F6D" w:rsidRPr="004D224E">
        <w:rPr>
          <w:rFonts w:ascii="Times" w:hAnsi="Times"/>
          <w:lang w:val="en-US"/>
        </w:rPr>
        <w:t>2012</w:t>
      </w:r>
      <w:r w:rsidR="00FF60AF" w:rsidRPr="004D224E">
        <w:rPr>
          <w:rFonts w:ascii="Times" w:hAnsi="Times"/>
          <w:lang w:val="en-US"/>
        </w:rPr>
        <w:t>]</w:t>
      </w:r>
      <w:r w:rsidR="007D1F6D" w:rsidRPr="004D224E">
        <w:rPr>
          <w:rFonts w:ascii="Times" w:hAnsi="Times"/>
          <w:lang w:val="en-US"/>
        </w:rPr>
        <w:t xml:space="preserve"> for caution about how to think of ‘early cortical’ in this context). </w:t>
      </w:r>
    </w:p>
    <w:p w14:paraId="50A6FDBE" w14:textId="772336D6" w:rsidR="007D1F6D" w:rsidRPr="004D224E" w:rsidRDefault="007A3D23" w:rsidP="00FF60AF">
      <w:pPr>
        <w:spacing w:line="480" w:lineRule="auto"/>
        <w:ind w:firstLine="720"/>
        <w:rPr>
          <w:rFonts w:ascii="Times" w:hAnsi="Times"/>
          <w:lang w:val="en-US"/>
        </w:rPr>
      </w:pPr>
      <w:r w:rsidRPr="004D224E">
        <w:rPr>
          <w:rFonts w:ascii="Times" w:hAnsi="Times"/>
          <w:lang w:val="en-US"/>
        </w:rPr>
        <w:t>Fourth, t</w:t>
      </w:r>
      <w:r w:rsidR="007D1F6D" w:rsidRPr="004D224E">
        <w:rPr>
          <w:rFonts w:ascii="Times" w:hAnsi="Times"/>
          <w:lang w:val="en-US"/>
        </w:rPr>
        <w:t xml:space="preserve">he concept of correspondence plays a crucial role in this way of thinking about mental imagery. We can have mental imagery even when there is sensory stimulation in the given sense modality if it fails to correspond to the perceptual processing (we can have mental imagery of X while staring at Y). In terms of experimental methodology, correspondence is relatively easy to measure, given the </w:t>
      </w:r>
      <w:proofErr w:type="spellStart"/>
      <w:r w:rsidR="007D1F6D" w:rsidRPr="004D224E">
        <w:rPr>
          <w:rFonts w:ascii="Times" w:hAnsi="Times"/>
          <w:lang w:val="en-US"/>
        </w:rPr>
        <w:t>retinotopy</w:t>
      </w:r>
      <w:proofErr w:type="spellEnd"/>
      <w:r w:rsidR="007D1F6D" w:rsidRPr="004D224E">
        <w:rPr>
          <w:rFonts w:ascii="Times" w:hAnsi="Times"/>
          <w:lang w:val="en-US"/>
        </w:rPr>
        <w:t xml:space="preserve"> of the early visual cortices (and their equivalent in the </w:t>
      </w:r>
      <w:r w:rsidR="00FF60AF" w:rsidRPr="004D224E">
        <w:rPr>
          <w:rFonts w:ascii="Times" w:hAnsi="Times"/>
          <w:lang w:val="en-US"/>
        </w:rPr>
        <w:t>other sense modalities, see, e.</w:t>
      </w:r>
      <w:r w:rsidR="007D1F6D" w:rsidRPr="004D224E">
        <w:rPr>
          <w:rFonts w:ascii="Times" w:hAnsi="Times"/>
          <w:lang w:val="en-US"/>
        </w:rPr>
        <w:t xml:space="preserve">g., </w:t>
      </w:r>
      <w:proofErr w:type="spellStart"/>
      <w:r w:rsidR="007D1F6D" w:rsidRPr="004D224E">
        <w:rPr>
          <w:rFonts w:ascii="Times" w:hAnsi="Times"/>
          <w:lang w:val="en-US"/>
        </w:rPr>
        <w:t>Talavage</w:t>
      </w:r>
      <w:proofErr w:type="spellEnd"/>
      <w:r w:rsidR="007D1F6D" w:rsidRPr="004D224E">
        <w:rPr>
          <w:rFonts w:ascii="Times" w:hAnsi="Times"/>
          <w:lang w:val="en-US"/>
        </w:rPr>
        <w:t xml:space="preserve"> et al. </w:t>
      </w:r>
      <w:r w:rsidR="00FF60AF" w:rsidRPr="004D224E">
        <w:rPr>
          <w:rFonts w:ascii="Times" w:hAnsi="Times"/>
          <w:lang w:val="en-US"/>
        </w:rPr>
        <w:t>[</w:t>
      </w:r>
      <w:r w:rsidR="007D1F6D" w:rsidRPr="004D224E">
        <w:rPr>
          <w:rFonts w:ascii="Times" w:hAnsi="Times"/>
          <w:lang w:val="en-US"/>
        </w:rPr>
        <w:t>2004</w:t>
      </w:r>
      <w:r w:rsidR="00FF60AF" w:rsidRPr="004D224E">
        <w:rPr>
          <w:rFonts w:ascii="Times" w:hAnsi="Times"/>
          <w:lang w:val="en-US"/>
        </w:rPr>
        <w:t>]</w:t>
      </w:r>
      <w:r w:rsidR="007D1F6D" w:rsidRPr="004D224E">
        <w:rPr>
          <w:rFonts w:ascii="Times" w:hAnsi="Times"/>
          <w:lang w:val="en-US"/>
        </w:rPr>
        <w:t xml:space="preserve">), which provides a convenient way of gaining evidence about the correspondence or lack thereof of sensory stimulation and perceptual processing. The primary visual cortex (and also many other parts of the visual cortex </w:t>
      </w:r>
      <w:r w:rsidR="00FF60AF" w:rsidRPr="004D224E">
        <w:rPr>
          <w:rFonts w:ascii="Times" w:hAnsi="Times"/>
          <w:lang w:val="en-US"/>
        </w:rPr>
        <w:t>[</w:t>
      </w:r>
      <w:r w:rsidR="007D1F6D" w:rsidRPr="004D224E">
        <w:rPr>
          <w:rFonts w:ascii="Times" w:hAnsi="Times"/>
          <w:lang w:val="en-US"/>
        </w:rPr>
        <w:t xml:space="preserve">see Grill-Spector </w:t>
      </w:r>
      <w:r w:rsidR="00FF60AF" w:rsidRPr="004D224E">
        <w:rPr>
          <w:rFonts w:ascii="Times" w:hAnsi="Times"/>
          <w:lang w:val="en-US"/>
        </w:rPr>
        <w:t>and</w:t>
      </w:r>
      <w:r w:rsidR="007D1F6D" w:rsidRPr="004D224E">
        <w:rPr>
          <w:rFonts w:ascii="Times" w:hAnsi="Times"/>
          <w:lang w:val="en-US"/>
        </w:rPr>
        <w:t xml:space="preserve"> </w:t>
      </w:r>
      <w:proofErr w:type="spellStart"/>
      <w:r w:rsidR="007D1F6D" w:rsidRPr="004D224E">
        <w:rPr>
          <w:rFonts w:ascii="Times" w:hAnsi="Times"/>
          <w:lang w:val="en-US"/>
        </w:rPr>
        <w:t>Malach</w:t>
      </w:r>
      <w:proofErr w:type="spellEnd"/>
      <w:r w:rsidR="007D1F6D" w:rsidRPr="004D224E">
        <w:rPr>
          <w:rFonts w:ascii="Times" w:hAnsi="Times"/>
          <w:lang w:val="en-US"/>
        </w:rPr>
        <w:t xml:space="preserve"> </w:t>
      </w:r>
      <w:r w:rsidR="00FF60AF" w:rsidRPr="004D224E">
        <w:rPr>
          <w:rFonts w:ascii="Times" w:hAnsi="Times"/>
          <w:lang w:val="en-US"/>
        </w:rPr>
        <w:t>(</w:t>
      </w:r>
      <w:r w:rsidR="007D1F6D" w:rsidRPr="004D224E">
        <w:rPr>
          <w:rFonts w:ascii="Times" w:hAnsi="Times"/>
          <w:lang w:val="en-US"/>
        </w:rPr>
        <w:t>2004</w:t>
      </w:r>
      <w:r w:rsidR="00FF60AF" w:rsidRPr="004D224E">
        <w:rPr>
          <w:rFonts w:ascii="Times" w:hAnsi="Times"/>
          <w:lang w:val="en-US"/>
        </w:rPr>
        <w:t>)</w:t>
      </w:r>
      <w:r w:rsidR="007D1F6D" w:rsidRPr="004D224E">
        <w:rPr>
          <w:rFonts w:ascii="Times" w:hAnsi="Times"/>
          <w:lang w:val="en-US"/>
        </w:rPr>
        <w:t xml:space="preserve"> for a summary</w:t>
      </w:r>
      <w:r w:rsidR="00FF60AF" w:rsidRPr="004D224E">
        <w:rPr>
          <w:rFonts w:ascii="Times" w:hAnsi="Times"/>
          <w:lang w:val="en-US"/>
        </w:rPr>
        <w:t>]</w:t>
      </w:r>
      <w:r w:rsidR="000843EC" w:rsidRPr="004D224E">
        <w:rPr>
          <w:rFonts w:ascii="Times" w:hAnsi="Times"/>
          <w:lang w:val="en-US"/>
        </w:rPr>
        <w:t xml:space="preserve">) is organized in a way that is </w:t>
      </w:r>
      <w:r w:rsidR="007D1F6D" w:rsidRPr="004D224E">
        <w:rPr>
          <w:rFonts w:ascii="Times" w:hAnsi="Times"/>
          <w:lang w:val="en-US"/>
        </w:rPr>
        <w:lastRenderedPageBreak/>
        <w:t>similar</w:t>
      </w:r>
      <w:r w:rsidR="000843EC" w:rsidRPr="004D224E">
        <w:rPr>
          <w:rFonts w:ascii="Times" w:hAnsi="Times"/>
          <w:lang w:val="en-US"/>
        </w:rPr>
        <w:t>ly structured as</w:t>
      </w:r>
      <w:r w:rsidR="007D1F6D" w:rsidRPr="004D224E">
        <w:rPr>
          <w:rFonts w:ascii="Times" w:hAnsi="Times"/>
          <w:lang w:val="en-US"/>
        </w:rPr>
        <w:t xml:space="preserve"> </w:t>
      </w:r>
      <w:r w:rsidR="00FF60AF" w:rsidRPr="004D224E">
        <w:rPr>
          <w:rFonts w:ascii="Times" w:hAnsi="Times"/>
          <w:lang w:val="en-US"/>
        </w:rPr>
        <w:t>the retina—</w:t>
      </w:r>
      <w:r w:rsidR="007D1F6D" w:rsidRPr="004D224E">
        <w:rPr>
          <w:rFonts w:ascii="Times" w:hAnsi="Times"/>
          <w:lang w:val="en-US"/>
        </w:rPr>
        <w:t xml:space="preserve">it is </w:t>
      </w:r>
      <w:proofErr w:type="spellStart"/>
      <w:r w:rsidR="007D1F6D" w:rsidRPr="004D224E">
        <w:rPr>
          <w:rFonts w:ascii="Times" w:hAnsi="Times"/>
          <w:lang w:val="en-US"/>
        </w:rPr>
        <w:t>retinotopic</w:t>
      </w:r>
      <w:proofErr w:type="spellEnd"/>
      <w:r w:rsidR="007D1F6D" w:rsidRPr="004D224E">
        <w:rPr>
          <w:rFonts w:ascii="Times" w:hAnsi="Times"/>
          <w:lang w:val="en-US"/>
        </w:rPr>
        <w:t xml:space="preserve">. So we can assess in a simple and straightforward manner whether the </w:t>
      </w:r>
      <w:proofErr w:type="spellStart"/>
      <w:r w:rsidR="007D1F6D" w:rsidRPr="004D224E">
        <w:rPr>
          <w:rFonts w:ascii="Times" w:hAnsi="Times"/>
          <w:lang w:val="en-US"/>
        </w:rPr>
        <w:t>retinotopic</w:t>
      </w:r>
      <w:proofErr w:type="spellEnd"/>
      <w:r w:rsidR="007D1F6D" w:rsidRPr="004D224E">
        <w:rPr>
          <w:rFonts w:ascii="Times" w:hAnsi="Times"/>
          <w:lang w:val="en-US"/>
        </w:rPr>
        <w:t xml:space="preserve"> perceptual processing in the primary visual cortex corresponds to the activations of the retinal cells. In the case of mental imagery, we get no such correspondence. </w:t>
      </w:r>
    </w:p>
    <w:p w14:paraId="2AD21CBC" w14:textId="77B10F6A" w:rsidR="00B24E5B" w:rsidRPr="004D224E" w:rsidRDefault="003E3715" w:rsidP="00FF60AF">
      <w:pPr>
        <w:spacing w:line="480" w:lineRule="auto"/>
        <w:ind w:firstLine="720"/>
        <w:rPr>
          <w:rFonts w:ascii="Times" w:hAnsi="Times"/>
          <w:lang w:val="en-US"/>
        </w:rPr>
      </w:pPr>
      <w:r w:rsidRPr="004D224E">
        <w:rPr>
          <w:rFonts w:ascii="Times" w:hAnsi="Times"/>
          <w:lang w:val="en-US"/>
        </w:rPr>
        <w:t>Fi</w:t>
      </w:r>
      <w:r w:rsidR="007A3D23" w:rsidRPr="004D224E">
        <w:rPr>
          <w:rFonts w:ascii="Times" w:hAnsi="Times"/>
          <w:lang w:val="en-US"/>
        </w:rPr>
        <w:t xml:space="preserve">nally, </w:t>
      </w:r>
      <w:r w:rsidR="00B04500" w:rsidRPr="004D224E">
        <w:rPr>
          <w:rFonts w:ascii="Times" w:hAnsi="Times"/>
          <w:lang w:val="en-US"/>
        </w:rPr>
        <w:t xml:space="preserve">the definition of mental imagery was perceptual processing that is not triggered by corresponding sensory stimulation </w:t>
      </w:r>
      <w:r w:rsidR="00B04500" w:rsidRPr="004D224E">
        <w:rPr>
          <w:rFonts w:ascii="Times" w:hAnsi="Times"/>
          <w:i/>
          <w:lang w:val="en-US"/>
        </w:rPr>
        <w:t>in the relevant sense modality</w:t>
      </w:r>
      <w:r w:rsidR="00B04500" w:rsidRPr="004D224E">
        <w:rPr>
          <w:rFonts w:ascii="Times" w:hAnsi="Times"/>
          <w:lang w:val="en-US"/>
        </w:rPr>
        <w:t xml:space="preserve">. </w:t>
      </w:r>
      <w:r w:rsidR="00C63D39" w:rsidRPr="004D224E">
        <w:rPr>
          <w:rFonts w:ascii="Times" w:hAnsi="Times"/>
          <w:lang w:val="en-US"/>
        </w:rPr>
        <w:t xml:space="preserve">Perceptual processing that is triggered by corresponding sensory stimulation in </w:t>
      </w:r>
      <w:r w:rsidR="00C63D39" w:rsidRPr="004D224E">
        <w:rPr>
          <w:rFonts w:ascii="Times" w:hAnsi="Times"/>
          <w:i/>
          <w:lang w:val="en-US"/>
        </w:rPr>
        <w:t xml:space="preserve">another </w:t>
      </w:r>
      <w:r w:rsidR="00C63D39" w:rsidRPr="004D224E">
        <w:rPr>
          <w:rFonts w:ascii="Times" w:hAnsi="Times"/>
          <w:lang w:val="en-US"/>
        </w:rPr>
        <w:t xml:space="preserve">sense modality would still count as mental imagery </w:t>
      </w:r>
      <w:r w:rsidR="00B04500" w:rsidRPr="004D224E">
        <w:rPr>
          <w:rFonts w:ascii="Times" w:hAnsi="Times"/>
          <w:lang w:val="en-US"/>
        </w:rPr>
        <w:t>So, we have</w:t>
      </w:r>
      <w:r w:rsidRPr="004D224E">
        <w:rPr>
          <w:rFonts w:ascii="Times" w:hAnsi="Times"/>
          <w:lang w:val="en-US"/>
        </w:rPr>
        <w:t xml:space="preserve"> olfactory mental imagery </w:t>
      </w:r>
      <w:r w:rsidR="00B04500" w:rsidRPr="004D224E">
        <w:rPr>
          <w:rFonts w:ascii="Times" w:hAnsi="Times"/>
          <w:lang w:val="en-US"/>
        </w:rPr>
        <w:t xml:space="preserve">if </w:t>
      </w:r>
      <w:r w:rsidRPr="004D224E">
        <w:rPr>
          <w:rFonts w:ascii="Times" w:hAnsi="Times"/>
          <w:i/>
          <w:lang w:val="en-US"/>
        </w:rPr>
        <w:t xml:space="preserve">olfactory </w:t>
      </w:r>
      <w:r w:rsidRPr="004D224E">
        <w:rPr>
          <w:rFonts w:ascii="Times" w:hAnsi="Times"/>
          <w:lang w:val="en-US"/>
        </w:rPr>
        <w:t xml:space="preserve">perceptual processing that is not triggered by corresponding </w:t>
      </w:r>
      <w:r w:rsidRPr="004D224E">
        <w:rPr>
          <w:rFonts w:ascii="Times" w:hAnsi="Times"/>
          <w:i/>
          <w:lang w:val="en-US"/>
        </w:rPr>
        <w:t xml:space="preserve">olfactory </w:t>
      </w:r>
      <w:r w:rsidRPr="004D224E">
        <w:rPr>
          <w:rFonts w:ascii="Times" w:hAnsi="Times"/>
          <w:lang w:val="en-US"/>
        </w:rPr>
        <w:t xml:space="preserve">sensory stimulation. Olfactory mental imagery can be (and is often) triggered by </w:t>
      </w:r>
      <w:proofErr w:type="spellStart"/>
      <w:r w:rsidRPr="004D224E">
        <w:rPr>
          <w:rFonts w:ascii="Times" w:hAnsi="Times"/>
          <w:i/>
          <w:lang w:val="en-US"/>
        </w:rPr>
        <w:t>nonolfactory</w:t>
      </w:r>
      <w:proofErr w:type="spellEnd"/>
      <w:r w:rsidRPr="004D224E">
        <w:rPr>
          <w:rFonts w:ascii="Times" w:hAnsi="Times"/>
          <w:i/>
          <w:lang w:val="en-US"/>
        </w:rPr>
        <w:t xml:space="preserve"> </w:t>
      </w:r>
      <w:r w:rsidRPr="004D224E">
        <w:rPr>
          <w:rFonts w:ascii="Times" w:hAnsi="Times"/>
          <w:lang w:val="en-US"/>
        </w:rPr>
        <w:t xml:space="preserve">(for example, auditory) sensory stimulation. This leads to </w:t>
      </w:r>
      <w:r w:rsidRPr="004D224E">
        <w:rPr>
          <w:rFonts w:ascii="Times" w:hAnsi="Times"/>
          <w:i/>
          <w:lang w:val="en-US"/>
        </w:rPr>
        <w:t xml:space="preserve">multimodal </w:t>
      </w:r>
      <w:r w:rsidRPr="004D224E">
        <w:rPr>
          <w:rFonts w:ascii="Times" w:hAnsi="Times"/>
          <w:lang w:val="en-US"/>
        </w:rPr>
        <w:t>mental imagery</w:t>
      </w:r>
      <w:r w:rsidR="00B3769F">
        <w:rPr>
          <w:rFonts w:ascii="Times" w:hAnsi="Times"/>
          <w:lang w:val="en-US"/>
        </w:rPr>
        <w:t xml:space="preserve"> (Nanay </w:t>
      </w:r>
      <w:r w:rsidR="00D643B0">
        <w:rPr>
          <w:rFonts w:ascii="Times" w:hAnsi="Times"/>
          <w:lang w:val="en-US"/>
        </w:rPr>
        <w:t>forthcoming)</w:t>
      </w:r>
      <w:r w:rsidRPr="004D224E">
        <w:rPr>
          <w:rFonts w:ascii="Times" w:hAnsi="Times"/>
          <w:lang w:val="en-US"/>
        </w:rPr>
        <w:t xml:space="preserve">. </w:t>
      </w:r>
    </w:p>
    <w:p w14:paraId="405EFD6B" w14:textId="3288BAA4" w:rsidR="000562C1" w:rsidRPr="004D224E" w:rsidRDefault="00236574" w:rsidP="00FF60AF">
      <w:pPr>
        <w:spacing w:line="480" w:lineRule="auto"/>
        <w:ind w:firstLine="720"/>
        <w:rPr>
          <w:rFonts w:ascii="Times" w:hAnsi="Times"/>
          <w:lang w:val="en-US"/>
        </w:rPr>
      </w:pPr>
      <w:r w:rsidRPr="004D224E">
        <w:rPr>
          <w:rFonts w:ascii="Times" w:hAnsi="Times"/>
          <w:lang w:val="en-US"/>
        </w:rPr>
        <w:t xml:space="preserve"> Some </w:t>
      </w:r>
      <w:r w:rsidR="00C0736B" w:rsidRPr="004D224E">
        <w:rPr>
          <w:rFonts w:ascii="Times" w:hAnsi="Times"/>
          <w:lang w:val="en-US"/>
        </w:rPr>
        <w:t xml:space="preserve">readers </w:t>
      </w:r>
      <w:r w:rsidRPr="004D224E">
        <w:rPr>
          <w:rFonts w:ascii="Times" w:hAnsi="Times"/>
          <w:lang w:val="en-US"/>
        </w:rPr>
        <w:t xml:space="preserve">will find </w:t>
      </w:r>
      <w:r w:rsidR="00D732E5" w:rsidRPr="004D224E">
        <w:rPr>
          <w:rFonts w:ascii="Times" w:hAnsi="Times"/>
          <w:lang w:val="en-US"/>
        </w:rPr>
        <w:t>the</w:t>
      </w:r>
      <w:r w:rsidR="00085134" w:rsidRPr="004D224E">
        <w:rPr>
          <w:rFonts w:ascii="Times" w:hAnsi="Times"/>
          <w:lang w:val="en-US"/>
        </w:rPr>
        <w:t xml:space="preserve"> </w:t>
      </w:r>
      <w:r w:rsidRPr="004D224E">
        <w:rPr>
          <w:rFonts w:ascii="Times" w:hAnsi="Times"/>
          <w:lang w:val="en-US"/>
        </w:rPr>
        <w:t xml:space="preserve">concept of mental imagery </w:t>
      </w:r>
      <w:r w:rsidR="00D732E5" w:rsidRPr="004D224E">
        <w:rPr>
          <w:rFonts w:ascii="Times" w:hAnsi="Times"/>
          <w:lang w:val="en-US"/>
        </w:rPr>
        <w:t xml:space="preserve">I outlined here </w:t>
      </w:r>
      <w:r w:rsidRPr="004D224E">
        <w:rPr>
          <w:rFonts w:ascii="Times" w:hAnsi="Times"/>
          <w:lang w:val="en-US"/>
        </w:rPr>
        <w:t xml:space="preserve">to be </w:t>
      </w:r>
      <w:r w:rsidR="00C37155" w:rsidRPr="004D224E">
        <w:rPr>
          <w:rFonts w:ascii="Times" w:hAnsi="Times"/>
          <w:lang w:val="en-US"/>
        </w:rPr>
        <w:t xml:space="preserve">different from the concept of mental imagery that is present in philosophical discussion or everyday discourse. </w:t>
      </w:r>
      <w:r w:rsidR="004C0FCD" w:rsidRPr="004D224E">
        <w:rPr>
          <w:rFonts w:ascii="Times" w:hAnsi="Times"/>
          <w:lang w:val="en-US"/>
        </w:rPr>
        <w:t>The aim of th</w:t>
      </w:r>
      <w:r w:rsidR="00D732E5" w:rsidRPr="004D224E">
        <w:rPr>
          <w:rFonts w:ascii="Times" w:hAnsi="Times"/>
          <w:lang w:val="en-US"/>
        </w:rPr>
        <w:t xml:space="preserve">e rest of this </w:t>
      </w:r>
      <w:r w:rsidR="004C0FCD" w:rsidRPr="004D224E">
        <w:rPr>
          <w:rFonts w:ascii="Times" w:hAnsi="Times"/>
          <w:lang w:val="en-US"/>
        </w:rPr>
        <w:t xml:space="preserve">section is to point out how </w:t>
      </w:r>
      <w:r w:rsidR="005F431F" w:rsidRPr="004D224E">
        <w:rPr>
          <w:rFonts w:ascii="Times" w:hAnsi="Times"/>
          <w:lang w:val="en-US"/>
        </w:rPr>
        <w:t xml:space="preserve">this concept </w:t>
      </w:r>
      <w:r w:rsidR="004C0FCD" w:rsidRPr="004D224E">
        <w:rPr>
          <w:rFonts w:ascii="Times" w:hAnsi="Times"/>
          <w:lang w:val="en-US"/>
        </w:rPr>
        <w:t xml:space="preserve">may differ from the ways in which philosophers </w:t>
      </w:r>
      <w:r w:rsidR="00D0069C" w:rsidRPr="004D224E">
        <w:rPr>
          <w:rFonts w:ascii="Times" w:hAnsi="Times"/>
          <w:lang w:val="en-US"/>
        </w:rPr>
        <w:t xml:space="preserve">and the folk </w:t>
      </w:r>
      <w:r w:rsidR="004C0FCD" w:rsidRPr="004D224E">
        <w:rPr>
          <w:rFonts w:ascii="Times" w:hAnsi="Times"/>
          <w:lang w:val="en-US"/>
        </w:rPr>
        <w:t xml:space="preserve">often use this concept. </w:t>
      </w:r>
      <w:r w:rsidR="00C0736B" w:rsidRPr="004D224E">
        <w:rPr>
          <w:rFonts w:ascii="Times" w:hAnsi="Times"/>
          <w:lang w:val="en-US"/>
        </w:rPr>
        <w:t xml:space="preserve"> </w:t>
      </w:r>
    </w:p>
    <w:p w14:paraId="1E04708B" w14:textId="26A31D7D" w:rsidR="00697774" w:rsidRPr="004D224E" w:rsidRDefault="00363DE0" w:rsidP="00FF60AF">
      <w:pPr>
        <w:spacing w:line="480" w:lineRule="auto"/>
        <w:ind w:firstLine="720"/>
        <w:rPr>
          <w:rFonts w:ascii="Times" w:hAnsi="Times"/>
          <w:lang w:val="en-US"/>
        </w:rPr>
      </w:pPr>
      <w:r w:rsidRPr="004D224E">
        <w:rPr>
          <w:rFonts w:ascii="Times" w:hAnsi="Times"/>
          <w:lang w:val="en-US"/>
        </w:rPr>
        <w:t xml:space="preserve">Philosophers </w:t>
      </w:r>
      <w:r w:rsidR="00AA2DC1" w:rsidRPr="004D224E">
        <w:rPr>
          <w:rFonts w:ascii="Times" w:hAnsi="Times"/>
          <w:lang w:val="en-US"/>
        </w:rPr>
        <w:t xml:space="preserve">often </w:t>
      </w:r>
      <w:r w:rsidRPr="004D224E">
        <w:rPr>
          <w:rFonts w:ascii="Times" w:hAnsi="Times"/>
          <w:lang w:val="en-US"/>
        </w:rPr>
        <w:t>try to capture the intuitive concept of conjuring up an image, for example, by closing one’s eyes and visualizing an apple</w:t>
      </w:r>
      <w:r w:rsidR="009261D8" w:rsidRPr="004D224E">
        <w:rPr>
          <w:rFonts w:ascii="Times" w:hAnsi="Times"/>
          <w:lang w:val="en-US"/>
        </w:rPr>
        <w:t xml:space="preserve"> (Richardson 1969; Kind 2001;</w:t>
      </w:r>
      <w:r w:rsidR="00290ECB" w:rsidRPr="004D224E">
        <w:rPr>
          <w:rFonts w:ascii="Times" w:hAnsi="Times"/>
          <w:lang w:val="en-US"/>
        </w:rPr>
        <w:t xml:space="preserve"> Currie 1995)</w:t>
      </w:r>
      <w:r w:rsidRPr="004D224E">
        <w:rPr>
          <w:rFonts w:ascii="Times" w:hAnsi="Times"/>
          <w:lang w:val="en-US"/>
        </w:rPr>
        <w:t xml:space="preserve">. </w:t>
      </w:r>
      <w:r w:rsidR="00697774" w:rsidRPr="004D224E">
        <w:rPr>
          <w:rFonts w:ascii="Times" w:hAnsi="Times"/>
          <w:lang w:val="en-US"/>
        </w:rPr>
        <w:t xml:space="preserve">Defining mental imagery as perceptual processing not triggered by corresponding sensory stimulation in a given sense modality makes the example of closing one’s eyes and visualizing an apple a special case of mental imagery, but it also highlights the ways in which this example is unrepresentative. </w:t>
      </w:r>
    </w:p>
    <w:p w14:paraId="5CA3CE71" w14:textId="3057E0A8" w:rsidR="00697774" w:rsidRPr="004D224E" w:rsidRDefault="00697774" w:rsidP="00FF60AF">
      <w:pPr>
        <w:spacing w:line="480" w:lineRule="auto"/>
        <w:ind w:firstLine="720"/>
        <w:rPr>
          <w:rFonts w:ascii="Times" w:hAnsi="Times"/>
          <w:lang w:val="en-US"/>
        </w:rPr>
      </w:pPr>
      <w:r w:rsidRPr="004D224E">
        <w:rPr>
          <w:rFonts w:ascii="Times" w:hAnsi="Times"/>
          <w:lang w:val="en-US"/>
        </w:rPr>
        <w:t>First, philosophers often take mental imagery to be necessarily conscious</w:t>
      </w:r>
      <w:r w:rsidR="005877FC" w:rsidRPr="004D224E">
        <w:rPr>
          <w:rFonts w:ascii="Times" w:hAnsi="Times"/>
          <w:lang w:val="en-US"/>
        </w:rPr>
        <w:t xml:space="preserve"> (Richardson 1969</w:t>
      </w:r>
      <w:r w:rsidR="009261D8" w:rsidRPr="004D224E">
        <w:rPr>
          <w:rFonts w:ascii="Times" w:hAnsi="Times"/>
          <w:lang w:val="en-US"/>
        </w:rPr>
        <w:t>;</w:t>
      </w:r>
      <w:r w:rsidR="005877FC" w:rsidRPr="004D224E">
        <w:rPr>
          <w:rFonts w:ascii="Times" w:hAnsi="Times"/>
          <w:lang w:val="en-US"/>
        </w:rPr>
        <w:t xml:space="preserve"> Kind 2001</w:t>
      </w:r>
      <w:r w:rsidR="009261D8" w:rsidRPr="004D224E">
        <w:rPr>
          <w:rFonts w:ascii="Times" w:hAnsi="Times"/>
          <w:lang w:val="en-US"/>
        </w:rPr>
        <w:t>;</w:t>
      </w:r>
      <w:r w:rsidR="005877FC" w:rsidRPr="004D224E">
        <w:rPr>
          <w:rFonts w:ascii="Times" w:hAnsi="Times"/>
          <w:lang w:val="en-US"/>
        </w:rPr>
        <w:t xml:space="preserve"> Currie 1995)</w:t>
      </w:r>
      <w:r w:rsidRPr="004D224E">
        <w:rPr>
          <w:rFonts w:ascii="Times" w:hAnsi="Times"/>
          <w:lang w:val="en-US"/>
        </w:rPr>
        <w:t xml:space="preserve">. </w:t>
      </w:r>
      <w:r w:rsidR="005C45D2" w:rsidRPr="004D224E">
        <w:rPr>
          <w:rFonts w:ascii="Times" w:hAnsi="Times"/>
          <w:lang w:val="en-US"/>
        </w:rPr>
        <w:t xml:space="preserve">And visualizing an apple does indeed </w:t>
      </w:r>
      <w:r w:rsidR="005C45D2" w:rsidRPr="004D224E">
        <w:rPr>
          <w:rFonts w:ascii="Times" w:hAnsi="Times"/>
          <w:lang w:val="en-US"/>
        </w:rPr>
        <w:lastRenderedPageBreak/>
        <w:t xml:space="preserve">conjure up conscious mental imagery. </w:t>
      </w:r>
      <w:r w:rsidR="000C6C9D" w:rsidRPr="004D224E">
        <w:rPr>
          <w:rFonts w:ascii="Times" w:hAnsi="Times"/>
          <w:lang w:val="en-US"/>
        </w:rPr>
        <w:t>But mental imagery</w:t>
      </w:r>
      <w:r w:rsidR="00670A42" w:rsidRPr="004D224E">
        <w:rPr>
          <w:rFonts w:ascii="Times" w:hAnsi="Times"/>
          <w:lang w:val="en-US"/>
        </w:rPr>
        <w:t>, the way psychologists and neuroscientists use the term,</w:t>
      </w:r>
      <w:r w:rsidR="000C6C9D" w:rsidRPr="004D224E">
        <w:rPr>
          <w:rFonts w:ascii="Times" w:hAnsi="Times"/>
          <w:lang w:val="en-US"/>
        </w:rPr>
        <w:t xml:space="preserve"> is not necessarily conscious</w:t>
      </w:r>
      <w:r w:rsidR="00AF78BF" w:rsidRPr="004D224E">
        <w:rPr>
          <w:rFonts w:ascii="Times" w:hAnsi="Times"/>
          <w:lang w:val="en-US"/>
        </w:rPr>
        <w:t xml:space="preserve">. We have strong empirical reasons for supposing that mental imagery </w:t>
      </w:r>
      <w:r w:rsidR="00EC0ED0" w:rsidRPr="004D224E">
        <w:rPr>
          <w:rFonts w:ascii="Times" w:hAnsi="Times"/>
          <w:lang w:val="en-US"/>
        </w:rPr>
        <w:t xml:space="preserve">(that is, perceptual processing that is not triggered by corresponding sensory stimulation in the relevant sense modality) </w:t>
      </w:r>
      <w:r w:rsidR="00AF78BF" w:rsidRPr="004D224E">
        <w:rPr>
          <w:rFonts w:ascii="Times" w:hAnsi="Times"/>
          <w:lang w:val="en-US"/>
        </w:rPr>
        <w:t xml:space="preserve">can be unconscious. </w:t>
      </w:r>
      <w:r w:rsidR="007A3B19" w:rsidRPr="004D224E">
        <w:rPr>
          <w:rFonts w:ascii="Times" w:hAnsi="Times"/>
          <w:lang w:val="en-US"/>
        </w:rPr>
        <w:t>First, t</w:t>
      </w:r>
      <w:r w:rsidR="00AF78BF" w:rsidRPr="004D224E">
        <w:rPr>
          <w:rFonts w:ascii="Times" w:hAnsi="Times"/>
          <w:lang w:val="en-US"/>
        </w:rPr>
        <w:t>here are subjects (and in fact, surprisingly many of them) who have no conscious experience of mental imagery whatsoever, and at least some of these subjects are still capable of performing tasks that are assumed to require the manipulation of mental imagery</w:t>
      </w:r>
      <w:r w:rsidR="009261D8" w:rsidRPr="004D224E">
        <w:rPr>
          <w:rFonts w:ascii="Times" w:hAnsi="Times"/>
          <w:lang w:val="en-US"/>
        </w:rPr>
        <w:t>—</w:t>
      </w:r>
      <w:r w:rsidR="00500A95" w:rsidRPr="004D224E">
        <w:rPr>
          <w:rFonts w:ascii="Times" w:hAnsi="Times"/>
          <w:lang w:val="en-US"/>
        </w:rPr>
        <w:t xml:space="preserve">for example, the mental rotation task </w:t>
      </w:r>
      <w:r w:rsidR="00AF78BF" w:rsidRPr="004D224E">
        <w:rPr>
          <w:rFonts w:ascii="Times" w:hAnsi="Times"/>
          <w:lang w:val="en-US"/>
        </w:rPr>
        <w:t>(</w:t>
      </w:r>
      <w:proofErr w:type="spellStart"/>
      <w:r w:rsidR="00AF78BF" w:rsidRPr="004D224E">
        <w:rPr>
          <w:rFonts w:ascii="Times" w:hAnsi="Times"/>
          <w:lang w:val="en-US"/>
        </w:rPr>
        <w:t>Zeman</w:t>
      </w:r>
      <w:proofErr w:type="spellEnd"/>
      <w:r w:rsidR="00AF78BF" w:rsidRPr="004D224E">
        <w:rPr>
          <w:rFonts w:ascii="Times" w:hAnsi="Times"/>
          <w:lang w:val="en-US"/>
        </w:rPr>
        <w:t xml:space="preserve"> et al. 2007, 2010, 2015)</w:t>
      </w:r>
      <w:r w:rsidR="00AF78BF" w:rsidRPr="004D224E">
        <w:rPr>
          <w:rFonts w:ascii="Times" w:hAnsi="Times"/>
          <w:lang w:val="en-US" w:eastAsia="en-US"/>
        </w:rPr>
        <w:t xml:space="preserve">. </w:t>
      </w:r>
      <w:r w:rsidR="007A3B19" w:rsidRPr="004D224E">
        <w:rPr>
          <w:rFonts w:ascii="Times" w:hAnsi="Times"/>
          <w:lang w:val="en-US" w:eastAsia="en-US"/>
        </w:rPr>
        <w:t>Second,</w:t>
      </w:r>
      <w:r w:rsidR="00AF78BF" w:rsidRPr="004D224E">
        <w:rPr>
          <w:rFonts w:ascii="Times" w:hAnsi="Times"/>
          <w:lang w:val="en-US"/>
        </w:rPr>
        <w:t xml:space="preserve"> </w:t>
      </w:r>
      <w:r w:rsidR="003914E3" w:rsidRPr="004D224E">
        <w:rPr>
          <w:rFonts w:ascii="Times" w:hAnsi="Times"/>
          <w:lang w:val="en-US"/>
        </w:rPr>
        <w:t xml:space="preserve">the experimental methodology of </w:t>
      </w:r>
      <w:r w:rsidR="000C6C9D" w:rsidRPr="004D224E">
        <w:rPr>
          <w:rFonts w:ascii="Times" w:hAnsi="Times"/>
          <w:lang w:val="en-US"/>
        </w:rPr>
        <w:t xml:space="preserve">neither psychology nor neuroscience treats </w:t>
      </w:r>
      <w:r w:rsidR="00291248" w:rsidRPr="004D224E">
        <w:rPr>
          <w:rFonts w:ascii="Times" w:hAnsi="Times"/>
          <w:lang w:val="en-US"/>
        </w:rPr>
        <w:t xml:space="preserve">mental imagery </w:t>
      </w:r>
      <w:r w:rsidR="000C6C9D" w:rsidRPr="004D224E">
        <w:rPr>
          <w:rFonts w:ascii="Times" w:hAnsi="Times"/>
          <w:lang w:val="en-US"/>
        </w:rPr>
        <w:t>as necessarily conscious</w:t>
      </w:r>
      <w:r w:rsidR="00897EDE" w:rsidRPr="004D224E">
        <w:rPr>
          <w:rFonts w:ascii="Times" w:hAnsi="Times"/>
          <w:lang w:val="en-US"/>
        </w:rPr>
        <w:t xml:space="preserve"> (starting with the classic mental ro</w:t>
      </w:r>
      <w:r w:rsidR="00F8751A" w:rsidRPr="004D224E">
        <w:rPr>
          <w:rFonts w:ascii="Times" w:hAnsi="Times"/>
          <w:lang w:val="en-US"/>
        </w:rPr>
        <w:t xml:space="preserve">tation experiment of Shepard </w:t>
      </w:r>
      <w:r w:rsidR="009261D8" w:rsidRPr="004D224E">
        <w:rPr>
          <w:rFonts w:ascii="Times" w:hAnsi="Times"/>
          <w:lang w:val="en-US"/>
        </w:rPr>
        <w:t>and</w:t>
      </w:r>
      <w:r w:rsidR="00897EDE" w:rsidRPr="004D224E">
        <w:rPr>
          <w:rFonts w:ascii="Times" w:hAnsi="Times"/>
          <w:lang w:val="en-US"/>
        </w:rPr>
        <w:t xml:space="preserve"> Metzler </w:t>
      </w:r>
      <w:r w:rsidR="009261D8" w:rsidRPr="004D224E">
        <w:rPr>
          <w:rFonts w:ascii="Times" w:hAnsi="Times"/>
          <w:lang w:val="en-US"/>
        </w:rPr>
        <w:t>[</w:t>
      </w:r>
      <w:r w:rsidR="00897EDE" w:rsidRPr="004D224E">
        <w:rPr>
          <w:rFonts w:ascii="Times" w:hAnsi="Times"/>
          <w:lang w:val="en-US"/>
        </w:rPr>
        <w:t>1971</w:t>
      </w:r>
      <w:r w:rsidR="009261D8" w:rsidRPr="004D224E">
        <w:rPr>
          <w:rFonts w:ascii="Times" w:hAnsi="Times"/>
          <w:lang w:val="en-US"/>
        </w:rPr>
        <w:t>]</w:t>
      </w:r>
      <w:r w:rsidR="00897EDE" w:rsidRPr="004D224E">
        <w:rPr>
          <w:rFonts w:ascii="Times" w:hAnsi="Times"/>
          <w:lang w:val="en-US"/>
        </w:rPr>
        <w:t>)</w:t>
      </w:r>
      <w:r w:rsidR="003914E3" w:rsidRPr="004D224E">
        <w:rPr>
          <w:rFonts w:ascii="Times" w:hAnsi="Times"/>
          <w:lang w:val="en-US"/>
        </w:rPr>
        <w:t xml:space="preserve">. </w:t>
      </w:r>
      <w:r w:rsidR="007A3B19" w:rsidRPr="004D224E">
        <w:rPr>
          <w:rFonts w:ascii="Times" w:hAnsi="Times"/>
          <w:lang w:val="en-US"/>
        </w:rPr>
        <w:t xml:space="preserve">Third, we know that </w:t>
      </w:r>
      <w:r w:rsidR="007A3B19" w:rsidRPr="004D224E">
        <w:rPr>
          <w:rFonts w:ascii="Times" w:hAnsi="Times"/>
          <w:lang w:val="en-US" w:eastAsia="en-US"/>
        </w:rPr>
        <w:t>p</w:t>
      </w:r>
      <w:r w:rsidRPr="004D224E">
        <w:rPr>
          <w:rFonts w:ascii="Times" w:hAnsi="Times"/>
          <w:lang w:val="en-US" w:eastAsia="en-US"/>
        </w:rPr>
        <w:t xml:space="preserve">erception can be conscious or unconscious </w:t>
      </w:r>
      <w:r w:rsidR="009261D8" w:rsidRPr="00580096">
        <w:rPr>
          <w:rFonts w:ascii="Times" w:hAnsi="Times"/>
          <w:lang w:val="en-US"/>
        </w:rPr>
        <w:t>(</w:t>
      </w:r>
      <w:r w:rsidR="00580096">
        <w:rPr>
          <w:rFonts w:ascii="Times" w:hAnsi="Times"/>
          <w:lang w:val="en-US"/>
        </w:rPr>
        <w:t xml:space="preserve">see </w:t>
      </w:r>
      <w:proofErr w:type="spellStart"/>
      <w:r w:rsidR="00580096">
        <w:rPr>
          <w:rFonts w:ascii="Times" w:hAnsi="Times"/>
          <w:lang w:val="en-US"/>
        </w:rPr>
        <w:t>Kentridge</w:t>
      </w:r>
      <w:proofErr w:type="spellEnd"/>
      <w:r w:rsidR="00580096">
        <w:rPr>
          <w:rFonts w:ascii="Times" w:hAnsi="Times"/>
          <w:lang w:val="en-US"/>
        </w:rPr>
        <w:t xml:space="preserve"> et al. 1999 for a summary</w:t>
      </w:r>
      <w:r w:rsidRPr="004D224E">
        <w:rPr>
          <w:rFonts w:ascii="Times" w:hAnsi="Times"/>
          <w:lang w:val="en-US"/>
        </w:rPr>
        <w:t xml:space="preserve">). </w:t>
      </w:r>
      <w:r w:rsidR="007A3B19" w:rsidRPr="004D224E">
        <w:rPr>
          <w:rFonts w:ascii="Times" w:hAnsi="Times"/>
          <w:lang w:val="en-US"/>
        </w:rPr>
        <w:t>Given that mental imagery, according to the psychological/neuroscientific definition</w:t>
      </w:r>
      <w:r w:rsidR="009261D8" w:rsidRPr="004D224E">
        <w:rPr>
          <w:rFonts w:ascii="Times" w:hAnsi="Times"/>
          <w:lang w:val="en-US"/>
        </w:rPr>
        <w:t>,</w:t>
      </w:r>
      <w:r w:rsidR="007A3B19" w:rsidRPr="004D224E">
        <w:rPr>
          <w:rFonts w:ascii="Times" w:hAnsi="Times"/>
          <w:lang w:val="en-US"/>
        </w:rPr>
        <w:t xml:space="preserve"> is one specific form of perceptual processing (that is</w:t>
      </w:r>
      <w:r w:rsidR="00337CF3" w:rsidRPr="004D224E">
        <w:rPr>
          <w:rFonts w:ascii="Times" w:hAnsi="Times"/>
          <w:lang w:val="en-US"/>
        </w:rPr>
        <w:t xml:space="preserve"> not triggered by a certain kind of sensory stimulation), it is difficult to see why this form of perceptual processing, unlike sensory stimulation-driven perceptual processing, would </w:t>
      </w:r>
      <w:r w:rsidR="000D1EB5" w:rsidRPr="004D224E">
        <w:rPr>
          <w:rFonts w:ascii="Times" w:hAnsi="Times"/>
          <w:lang w:val="en-US"/>
        </w:rPr>
        <w:t>be necessarily conscious</w:t>
      </w:r>
      <w:r w:rsidRPr="004D224E">
        <w:rPr>
          <w:rFonts w:ascii="Times" w:hAnsi="Times"/>
          <w:lang w:val="en-US" w:eastAsia="en-US"/>
        </w:rPr>
        <w:t xml:space="preserve"> </w:t>
      </w:r>
      <w:r w:rsidR="009261D8" w:rsidRPr="004D224E">
        <w:rPr>
          <w:rFonts w:ascii="Times" w:hAnsi="Times"/>
          <w:lang w:val="en-US"/>
        </w:rPr>
        <w:t>(see also Church [2008];</w:t>
      </w:r>
      <w:r w:rsidRPr="004D224E">
        <w:rPr>
          <w:rFonts w:ascii="Times" w:hAnsi="Times"/>
          <w:lang w:val="en-US"/>
        </w:rPr>
        <w:t xml:space="preserve"> Nanay </w:t>
      </w:r>
      <w:r w:rsidR="009261D8" w:rsidRPr="004D224E">
        <w:rPr>
          <w:rFonts w:ascii="Times" w:hAnsi="Times"/>
          <w:lang w:val="en-US"/>
        </w:rPr>
        <w:t>[</w:t>
      </w:r>
      <w:r w:rsidRPr="004D224E">
        <w:rPr>
          <w:rFonts w:ascii="Times" w:hAnsi="Times"/>
          <w:lang w:val="en-US"/>
        </w:rPr>
        <w:t>2010a</w:t>
      </w:r>
      <w:r w:rsidR="009261D8" w:rsidRPr="004D224E">
        <w:rPr>
          <w:rFonts w:ascii="Times" w:hAnsi="Times"/>
          <w:lang w:val="en-US"/>
        </w:rPr>
        <w:t>];</w:t>
      </w:r>
      <w:r w:rsidR="00344D6E" w:rsidRPr="004D224E">
        <w:rPr>
          <w:rFonts w:ascii="Times" w:hAnsi="Times"/>
          <w:lang w:val="en-US"/>
        </w:rPr>
        <w:t xml:space="preserve"> </w:t>
      </w:r>
      <w:r w:rsidR="009261D8" w:rsidRPr="004D224E">
        <w:rPr>
          <w:rFonts w:ascii="Times" w:hAnsi="Times"/>
          <w:lang w:val="en-US"/>
        </w:rPr>
        <w:t xml:space="preserve">and </w:t>
      </w:r>
      <w:r w:rsidR="00344D6E" w:rsidRPr="004D224E">
        <w:rPr>
          <w:rFonts w:ascii="Times" w:hAnsi="Times"/>
          <w:lang w:val="en-US"/>
        </w:rPr>
        <w:t xml:space="preserve">Phillips </w:t>
      </w:r>
      <w:r w:rsidR="009261D8" w:rsidRPr="004D224E">
        <w:rPr>
          <w:rFonts w:ascii="Times" w:hAnsi="Times"/>
          <w:lang w:val="en-US"/>
        </w:rPr>
        <w:t>[</w:t>
      </w:r>
      <w:r w:rsidR="00344D6E" w:rsidRPr="004D224E">
        <w:rPr>
          <w:rFonts w:ascii="Times" w:hAnsi="Times"/>
          <w:lang w:val="en-US"/>
        </w:rPr>
        <w:t>2014</w:t>
      </w:r>
      <w:r w:rsidR="009261D8" w:rsidRPr="004D224E">
        <w:rPr>
          <w:rFonts w:ascii="Times" w:hAnsi="Times"/>
          <w:lang w:val="en-US"/>
        </w:rPr>
        <w:t>]</w:t>
      </w:r>
      <w:r w:rsidRPr="004D224E">
        <w:rPr>
          <w:rFonts w:ascii="Times" w:hAnsi="Times"/>
          <w:lang w:val="en-US"/>
        </w:rPr>
        <w:t xml:space="preserve"> for some philosophical arguments). </w:t>
      </w:r>
    </w:p>
    <w:p w14:paraId="3F96F4AA" w14:textId="6BC71805" w:rsidR="00697774" w:rsidRPr="004D224E" w:rsidRDefault="00697774" w:rsidP="00FF60AF">
      <w:pPr>
        <w:spacing w:line="480" w:lineRule="auto"/>
        <w:ind w:firstLine="720"/>
        <w:rPr>
          <w:rFonts w:ascii="Times" w:hAnsi="Times"/>
          <w:lang w:val="en-US" w:eastAsia="en-US"/>
        </w:rPr>
      </w:pPr>
      <w:r w:rsidRPr="004D224E">
        <w:rPr>
          <w:rFonts w:ascii="Times" w:hAnsi="Times"/>
          <w:lang w:val="en-US" w:eastAsia="en-US"/>
        </w:rPr>
        <w:t>Second, visualizing the apple is something you do voluntarily and intentionally. But mental imagery does not have to be voluntary or intentional. One can have flashbacks of some unpleasant scene</w:t>
      </w:r>
      <w:r w:rsidR="009261D8" w:rsidRPr="004D224E">
        <w:rPr>
          <w:rFonts w:ascii="Times" w:hAnsi="Times"/>
          <w:lang w:val="en-US" w:eastAsia="en-US"/>
        </w:rPr>
        <w:t>—</w:t>
      </w:r>
      <w:r w:rsidRPr="004D224E">
        <w:rPr>
          <w:rFonts w:ascii="Times" w:hAnsi="Times"/>
          <w:lang w:val="en-US" w:eastAsia="en-US"/>
        </w:rPr>
        <w:t>this is also mental imagery, but it is not a voluntary or intentional exercise of mental imagery. And some of our mental imagery is of this involuntary and unintentional kind</w:t>
      </w:r>
      <w:r w:rsidR="009261D8" w:rsidRPr="004D224E">
        <w:rPr>
          <w:rFonts w:ascii="Times" w:hAnsi="Times"/>
          <w:lang w:val="en-US" w:eastAsia="en-US"/>
        </w:rPr>
        <w:t>—</w:t>
      </w:r>
      <w:r w:rsidRPr="004D224E">
        <w:rPr>
          <w:rFonts w:ascii="Times" w:hAnsi="Times"/>
          <w:lang w:val="en-US" w:eastAsia="en-US"/>
        </w:rPr>
        <w:t>this is especially clear in the auditory sense modality</w:t>
      </w:r>
      <w:r w:rsidRPr="004D224E">
        <w:rPr>
          <w:rFonts w:ascii="Times" w:hAnsi="Times"/>
          <w:lang w:val="en-US"/>
        </w:rPr>
        <w:t>, as demonstrated by the phenomenon of earworms: tunes that pop into our heads and that we keep on having auditory imagery of, even though we do not want to</w:t>
      </w:r>
      <w:r w:rsidRPr="004D224E">
        <w:rPr>
          <w:rFonts w:ascii="Times" w:hAnsi="Times"/>
          <w:lang w:val="en-US" w:eastAsia="en-US"/>
        </w:rPr>
        <w:t>.</w:t>
      </w:r>
    </w:p>
    <w:p w14:paraId="1122FBC1" w14:textId="5D5B72AB" w:rsidR="00697774" w:rsidRPr="004D224E" w:rsidRDefault="00697774" w:rsidP="00FF60AF">
      <w:pPr>
        <w:spacing w:line="480" w:lineRule="auto"/>
        <w:ind w:firstLine="720"/>
        <w:rPr>
          <w:rFonts w:ascii="Times" w:hAnsi="Times"/>
          <w:lang w:val="en-US" w:eastAsia="en-US"/>
        </w:rPr>
      </w:pPr>
      <w:r w:rsidRPr="004D224E">
        <w:rPr>
          <w:rFonts w:ascii="Times" w:hAnsi="Times"/>
          <w:lang w:val="en-US" w:eastAsia="en-US"/>
        </w:rPr>
        <w:lastRenderedPageBreak/>
        <w:t>Third, visualizing an apple is not normally accompanied by any feeling of presence. You are not fooled by this mental imagery into thinking that there is actually an apple in front of you so that you could reach out and grab it. But, again, this is not a necessary feature of mental imagery. There is no prima facie reason why mental imagery could not be accompanied by the feeling of presence. In fact, lucid dreaming, which is widely considered to be a form of mental imagery</w:t>
      </w:r>
      <w:r w:rsidR="003E34ED" w:rsidRPr="004D224E">
        <w:rPr>
          <w:rFonts w:ascii="Times" w:hAnsi="Times"/>
          <w:lang w:val="en-US" w:eastAsia="en-US"/>
        </w:rPr>
        <w:t xml:space="preserve"> (see Hobbes 1654; Walton 1990;</w:t>
      </w:r>
      <w:r w:rsidR="0004490C" w:rsidRPr="004D224E">
        <w:rPr>
          <w:rFonts w:ascii="Times" w:hAnsi="Times"/>
          <w:lang w:val="en-US" w:eastAsia="en-US"/>
        </w:rPr>
        <w:t xml:space="preserve"> Ichikawa 2009)</w:t>
      </w:r>
      <w:r w:rsidR="0021002F" w:rsidRPr="004D224E">
        <w:rPr>
          <w:rFonts w:ascii="Times" w:hAnsi="Times"/>
          <w:lang w:val="en-US" w:eastAsia="en-US"/>
        </w:rPr>
        <w:t xml:space="preserve"> </w:t>
      </w:r>
      <w:r w:rsidR="0004490C" w:rsidRPr="004D224E">
        <w:rPr>
          <w:rFonts w:ascii="Times" w:hAnsi="Times"/>
          <w:lang w:val="en-US" w:eastAsia="en-US"/>
        </w:rPr>
        <w:t>is very much accompanied by the feeling of presence</w:t>
      </w:r>
      <w:r w:rsidR="003C7689" w:rsidRPr="004D224E">
        <w:rPr>
          <w:rFonts w:ascii="Times" w:hAnsi="Times"/>
          <w:lang w:val="en-US" w:eastAsia="en-US"/>
        </w:rPr>
        <w:t>.</w:t>
      </w:r>
      <w:r w:rsidRPr="004D224E">
        <w:rPr>
          <w:rFonts w:ascii="Times" w:hAnsi="Times"/>
          <w:lang w:val="en-US" w:eastAsia="en-US"/>
        </w:rPr>
        <w:t xml:space="preserve"> </w:t>
      </w:r>
      <w:r w:rsidR="003C7689" w:rsidRPr="004D224E">
        <w:rPr>
          <w:rFonts w:ascii="Times" w:hAnsi="Times"/>
          <w:lang w:val="en-US" w:eastAsia="en-US"/>
        </w:rPr>
        <w:t xml:space="preserve">The same is true of hallucinations, which is standardly characterized in psychology and psychiatry as a form of mental imagery (see Nanay </w:t>
      </w:r>
      <w:r w:rsidR="003E34ED" w:rsidRPr="004D224E">
        <w:rPr>
          <w:rFonts w:ascii="Times" w:hAnsi="Times"/>
          <w:lang w:val="en-US" w:eastAsia="en-US"/>
        </w:rPr>
        <w:t>[</w:t>
      </w:r>
      <w:r w:rsidR="003C7689" w:rsidRPr="004D224E">
        <w:rPr>
          <w:rFonts w:ascii="Times" w:hAnsi="Times"/>
          <w:lang w:val="en-US" w:eastAsia="en-US"/>
        </w:rPr>
        <w:t>2016</w:t>
      </w:r>
      <w:r w:rsidR="003E34ED" w:rsidRPr="004D224E">
        <w:rPr>
          <w:rFonts w:ascii="Times" w:hAnsi="Times"/>
          <w:lang w:val="en-US" w:eastAsia="en-US"/>
        </w:rPr>
        <w:t>]</w:t>
      </w:r>
      <w:r w:rsidR="003C7689" w:rsidRPr="004D224E">
        <w:rPr>
          <w:rFonts w:ascii="Times" w:hAnsi="Times"/>
          <w:lang w:val="en-US" w:eastAsia="en-US"/>
        </w:rPr>
        <w:t xml:space="preserve"> for </w:t>
      </w:r>
      <w:r w:rsidR="003D223E">
        <w:rPr>
          <w:rFonts w:ascii="Times" w:hAnsi="Times"/>
          <w:lang w:val="en-US" w:eastAsia="en-US"/>
        </w:rPr>
        <w:t xml:space="preserve">a </w:t>
      </w:r>
      <w:r w:rsidR="003C7689" w:rsidRPr="004D224E">
        <w:rPr>
          <w:rFonts w:ascii="Times" w:hAnsi="Times"/>
          <w:lang w:val="en-US" w:eastAsia="en-US"/>
        </w:rPr>
        <w:t>philosophical summa</w:t>
      </w:r>
      <w:r w:rsidR="003D223E">
        <w:rPr>
          <w:rFonts w:ascii="Times" w:hAnsi="Times"/>
          <w:lang w:val="en-US" w:eastAsia="en-US"/>
        </w:rPr>
        <w:t>ry</w:t>
      </w:r>
      <w:r w:rsidR="003C7689" w:rsidRPr="004D224E">
        <w:rPr>
          <w:rFonts w:ascii="Times" w:hAnsi="Times"/>
          <w:lang w:val="en-US" w:eastAsia="en-US"/>
        </w:rPr>
        <w:t>)</w:t>
      </w:r>
      <w:r w:rsidR="0004490C" w:rsidRPr="004D224E">
        <w:rPr>
          <w:rFonts w:ascii="Times" w:hAnsi="Times"/>
          <w:lang w:val="en-US" w:eastAsia="en-US"/>
        </w:rPr>
        <w:t>.</w:t>
      </w:r>
      <w:r w:rsidR="003C7689" w:rsidRPr="004D224E">
        <w:rPr>
          <w:rFonts w:ascii="Times" w:hAnsi="Times"/>
          <w:lang w:val="en-US" w:eastAsia="en-US"/>
        </w:rPr>
        <w:t xml:space="preserve"> </w:t>
      </w:r>
    </w:p>
    <w:p w14:paraId="2B171D0A" w14:textId="397EEC9A" w:rsidR="00697774" w:rsidRPr="004D224E" w:rsidRDefault="003F0D1C" w:rsidP="00FF60AF">
      <w:pPr>
        <w:spacing w:line="480" w:lineRule="auto"/>
        <w:ind w:firstLine="720"/>
        <w:rPr>
          <w:rFonts w:ascii="Times" w:hAnsi="Times"/>
          <w:lang w:val="en-US" w:eastAsia="en-US"/>
        </w:rPr>
      </w:pPr>
      <w:r w:rsidRPr="004D224E">
        <w:rPr>
          <w:rFonts w:ascii="Times" w:hAnsi="Times"/>
          <w:lang w:val="en-US" w:eastAsia="en-US"/>
        </w:rPr>
        <w:t>T</w:t>
      </w:r>
      <w:r w:rsidR="00697774" w:rsidRPr="004D224E">
        <w:rPr>
          <w:rFonts w:ascii="Times" w:hAnsi="Times"/>
          <w:lang w:val="en-US" w:eastAsia="en-US"/>
        </w:rPr>
        <w:t>he psychological</w:t>
      </w:r>
      <w:r w:rsidRPr="004D224E">
        <w:rPr>
          <w:rFonts w:ascii="Times" w:hAnsi="Times"/>
          <w:lang w:val="en-US" w:eastAsia="en-US"/>
        </w:rPr>
        <w:t>/neuroscientific</w:t>
      </w:r>
      <w:r w:rsidR="00697774" w:rsidRPr="004D224E">
        <w:rPr>
          <w:rFonts w:ascii="Times" w:hAnsi="Times"/>
          <w:lang w:val="en-US" w:eastAsia="en-US"/>
        </w:rPr>
        <w:t xml:space="preserve"> concept of mental imagery (that </w:t>
      </w:r>
      <w:r w:rsidRPr="004D224E">
        <w:rPr>
          <w:rFonts w:ascii="Times" w:hAnsi="Times"/>
          <w:lang w:val="en-US" w:eastAsia="en-US"/>
        </w:rPr>
        <w:t xml:space="preserve">I parse as </w:t>
      </w:r>
      <w:r w:rsidR="00697774" w:rsidRPr="004D224E">
        <w:rPr>
          <w:rFonts w:ascii="Times" w:hAnsi="Times"/>
          <w:lang w:val="en-US" w:eastAsia="en-US"/>
        </w:rPr>
        <w:t>perceptual processing not triggered by corresponding sensory stimulation) is an extension of the introspective</w:t>
      </w:r>
      <w:r w:rsidR="00FB4EA6" w:rsidRPr="004D224E">
        <w:rPr>
          <w:rFonts w:ascii="Times" w:hAnsi="Times"/>
          <w:lang w:val="en-US" w:eastAsia="en-US"/>
        </w:rPr>
        <w:t>/philosophical</w:t>
      </w:r>
      <w:r w:rsidR="00697774" w:rsidRPr="004D224E">
        <w:rPr>
          <w:rFonts w:ascii="Times" w:hAnsi="Times"/>
          <w:lang w:val="en-US" w:eastAsia="en-US"/>
        </w:rPr>
        <w:t xml:space="preserve"> concept of mental imagery that </w:t>
      </w:r>
      <w:r w:rsidR="003565A4" w:rsidRPr="004D224E">
        <w:rPr>
          <w:rFonts w:ascii="Times" w:hAnsi="Times"/>
          <w:lang w:val="en-US" w:eastAsia="en-US"/>
        </w:rPr>
        <w:t xml:space="preserve">focuses on </w:t>
      </w:r>
      <w:r w:rsidR="00697774" w:rsidRPr="004D224E">
        <w:rPr>
          <w:rFonts w:ascii="Times" w:hAnsi="Times"/>
          <w:lang w:val="en-US" w:eastAsia="en-US"/>
        </w:rPr>
        <w:t>examples like closing our eyes and visualizing an apple. But just how (and how far) we can extend the introspective concept of mental imagery (and where this extension should stop) is something introspection will not tell us</w:t>
      </w:r>
      <w:r w:rsidR="003E34ED" w:rsidRPr="004D224E">
        <w:rPr>
          <w:rFonts w:ascii="Times" w:hAnsi="Times"/>
          <w:lang w:val="en-US" w:eastAsia="en-US"/>
        </w:rPr>
        <w:t>—</w:t>
      </w:r>
      <w:r w:rsidR="00697774" w:rsidRPr="004D224E">
        <w:rPr>
          <w:rFonts w:ascii="Times" w:hAnsi="Times"/>
          <w:lang w:val="en-US" w:eastAsia="en-US"/>
        </w:rPr>
        <w:t xml:space="preserve">we need perceptual psychology and cognitive neuroscience for that. </w:t>
      </w:r>
    </w:p>
    <w:p w14:paraId="1B4C5F99" w14:textId="77777777" w:rsidR="0021002F" w:rsidRPr="004D224E" w:rsidRDefault="0021002F" w:rsidP="00FF60AF">
      <w:pPr>
        <w:spacing w:line="480" w:lineRule="auto"/>
        <w:ind w:firstLine="720"/>
        <w:rPr>
          <w:rFonts w:ascii="Times" w:hAnsi="Times"/>
          <w:lang w:val="en-US" w:eastAsia="en-US"/>
        </w:rPr>
      </w:pPr>
    </w:p>
    <w:p w14:paraId="25842BE4" w14:textId="46D31364" w:rsidR="00656A2E" w:rsidRPr="004D224E" w:rsidRDefault="003E34ED" w:rsidP="00FF60AF">
      <w:pPr>
        <w:pStyle w:val="Title"/>
        <w:spacing w:line="480" w:lineRule="auto"/>
        <w:jc w:val="left"/>
        <w:outlineLvl w:val="0"/>
        <w:rPr>
          <w:rFonts w:ascii="Times" w:hAnsi="Times"/>
          <w:b w:val="0"/>
          <w:lang w:val="en-US"/>
        </w:rPr>
      </w:pPr>
      <w:r w:rsidRPr="004D224E">
        <w:rPr>
          <w:rFonts w:ascii="Times" w:hAnsi="Times"/>
          <w:b w:val="0"/>
          <w:lang w:val="en-US"/>
        </w:rPr>
        <w:t>[</w:t>
      </w:r>
      <w:proofErr w:type="gramStart"/>
      <w:r w:rsidRPr="004D224E">
        <w:rPr>
          <w:rFonts w:ascii="Times" w:hAnsi="Times"/>
          <w:b w:val="0"/>
          <w:lang w:val="en-US"/>
        </w:rPr>
        <w:t>AHEAD]</w:t>
      </w:r>
      <w:proofErr w:type="gramEnd"/>
      <w:r w:rsidR="0086676E" w:rsidRPr="004D224E">
        <w:rPr>
          <w:rFonts w:ascii="Times" w:hAnsi="Times"/>
          <w:b w:val="0"/>
          <w:lang w:val="en-US"/>
        </w:rPr>
        <w:t xml:space="preserve">III. Mental </w:t>
      </w:r>
      <w:r w:rsidRPr="004D224E">
        <w:rPr>
          <w:rFonts w:ascii="Times" w:hAnsi="Times"/>
          <w:b w:val="0"/>
          <w:lang w:val="en-US"/>
        </w:rPr>
        <w:t>I</w:t>
      </w:r>
      <w:r w:rsidR="0086676E" w:rsidRPr="004D224E">
        <w:rPr>
          <w:rFonts w:ascii="Times" w:hAnsi="Times"/>
          <w:b w:val="0"/>
          <w:lang w:val="en-US"/>
        </w:rPr>
        <w:t xml:space="preserve">magery in </w:t>
      </w:r>
      <w:r w:rsidRPr="004D224E">
        <w:rPr>
          <w:rFonts w:ascii="Times" w:hAnsi="Times"/>
          <w:b w:val="0"/>
          <w:lang w:val="en-US"/>
        </w:rPr>
        <w:t>P</w:t>
      </w:r>
      <w:r w:rsidR="0086676E" w:rsidRPr="004D224E">
        <w:rPr>
          <w:rFonts w:ascii="Times" w:hAnsi="Times"/>
          <w:b w:val="0"/>
          <w:lang w:val="en-US"/>
        </w:rPr>
        <w:t xml:space="preserve">ain </w:t>
      </w:r>
      <w:r w:rsidRPr="004D224E">
        <w:rPr>
          <w:rFonts w:ascii="Times" w:hAnsi="Times"/>
          <w:b w:val="0"/>
          <w:lang w:val="en-US"/>
        </w:rPr>
        <w:t>P</w:t>
      </w:r>
      <w:r w:rsidR="0086676E" w:rsidRPr="004D224E">
        <w:rPr>
          <w:rFonts w:ascii="Times" w:hAnsi="Times"/>
          <w:b w:val="0"/>
          <w:lang w:val="en-US"/>
        </w:rPr>
        <w:t>erception</w:t>
      </w:r>
    </w:p>
    <w:p w14:paraId="2206F92F" w14:textId="7F41D2C6" w:rsidR="00DE60E8" w:rsidRPr="004D224E" w:rsidRDefault="003E34ED" w:rsidP="003E34ED">
      <w:pPr>
        <w:pStyle w:val="Title"/>
        <w:spacing w:line="480" w:lineRule="auto"/>
        <w:jc w:val="left"/>
        <w:rPr>
          <w:rFonts w:ascii="Times" w:hAnsi="Times"/>
          <w:b w:val="0"/>
          <w:lang w:val="en-US"/>
        </w:rPr>
      </w:pPr>
      <w:r w:rsidRPr="004D224E">
        <w:rPr>
          <w:rFonts w:ascii="Times" w:hAnsi="Times"/>
          <w:b w:val="0"/>
          <w:lang w:val="en-US"/>
        </w:rPr>
        <w:t>[</w:t>
      </w:r>
      <w:proofErr w:type="gramStart"/>
      <w:r w:rsidRPr="004D224E">
        <w:rPr>
          <w:rFonts w:ascii="Times" w:hAnsi="Times"/>
          <w:b w:val="0"/>
          <w:lang w:val="en-US"/>
        </w:rPr>
        <w:t>TEXT]</w:t>
      </w:r>
      <w:r w:rsidR="00697774" w:rsidRPr="004D224E">
        <w:rPr>
          <w:rFonts w:ascii="Times" w:hAnsi="Times"/>
          <w:b w:val="0"/>
          <w:lang w:val="en-US"/>
        </w:rPr>
        <w:t>Perceptual processing can be triggered by various things</w:t>
      </w:r>
      <w:proofErr w:type="gramEnd"/>
      <w:r w:rsidR="00697774" w:rsidRPr="004D224E">
        <w:rPr>
          <w:rFonts w:ascii="Times" w:hAnsi="Times"/>
          <w:b w:val="0"/>
          <w:lang w:val="en-US"/>
        </w:rPr>
        <w:t xml:space="preserve">. If it is triggered by corresponding sensory stimulation in the given sense modality, we get </w:t>
      </w:r>
      <w:r w:rsidR="00A97DE2" w:rsidRPr="004D224E">
        <w:rPr>
          <w:rFonts w:ascii="Times" w:hAnsi="Times"/>
          <w:b w:val="0"/>
          <w:lang w:val="en-US"/>
        </w:rPr>
        <w:t>sensory stimulation-driven p</w:t>
      </w:r>
      <w:r w:rsidR="00697774" w:rsidRPr="004D224E">
        <w:rPr>
          <w:rFonts w:ascii="Times" w:hAnsi="Times"/>
          <w:b w:val="0"/>
          <w:lang w:val="en-US"/>
        </w:rPr>
        <w:t xml:space="preserve">erception. If it is not triggered by corresponding sensory stimulation in the given sense modality, we get mental imagery. We have very diverse evidence from neuroscience that even very early sensory cortical processing can </w:t>
      </w:r>
      <w:r w:rsidR="00FB5A18" w:rsidRPr="004D224E">
        <w:rPr>
          <w:rFonts w:ascii="Times" w:hAnsi="Times"/>
          <w:b w:val="0"/>
          <w:lang w:val="en-US"/>
        </w:rPr>
        <w:t xml:space="preserve">happen without being triggered by corresponding sensory stimulation in the relevant sense modality (often because it is </w:t>
      </w:r>
      <w:r w:rsidR="00697774" w:rsidRPr="004D224E">
        <w:rPr>
          <w:rFonts w:ascii="Times" w:hAnsi="Times"/>
          <w:b w:val="0"/>
          <w:lang w:val="en-US"/>
        </w:rPr>
        <w:t>triggered by sensory stimulation of another sense modality</w:t>
      </w:r>
      <w:r w:rsidRPr="004D224E">
        <w:rPr>
          <w:rFonts w:ascii="Times" w:hAnsi="Times"/>
          <w:b w:val="0"/>
          <w:lang w:val="en-US"/>
        </w:rPr>
        <w:t>).</w:t>
      </w:r>
      <w:r w:rsidRPr="004D224E">
        <w:rPr>
          <w:rStyle w:val="EndnoteReference"/>
          <w:rFonts w:ascii="Times" w:hAnsi="Times"/>
          <w:b w:val="0"/>
          <w:lang w:val="en-US"/>
        </w:rPr>
        <w:endnoteReference w:id="1"/>
      </w:r>
      <w:r w:rsidR="00697774" w:rsidRPr="004D224E">
        <w:rPr>
          <w:rFonts w:ascii="Times" w:hAnsi="Times"/>
          <w:b w:val="0"/>
          <w:lang w:val="en-US"/>
        </w:rPr>
        <w:t xml:space="preserve"> </w:t>
      </w:r>
    </w:p>
    <w:p w14:paraId="0D4CC491" w14:textId="77777777" w:rsidR="00C0318C" w:rsidRPr="004D224E" w:rsidRDefault="00DE60E8" w:rsidP="00FF60AF">
      <w:pPr>
        <w:spacing w:line="480" w:lineRule="auto"/>
        <w:ind w:firstLine="720"/>
        <w:rPr>
          <w:rFonts w:ascii="Times" w:hAnsi="Times"/>
          <w:color w:val="000000"/>
          <w:lang w:val="en-US"/>
        </w:rPr>
      </w:pPr>
      <w:r w:rsidRPr="004D224E">
        <w:rPr>
          <w:rFonts w:ascii="Times" w:hAnsi="Times"/>
          <w:lang w:val="en-US"/>
        </w:rPr>
        <w:lastRenderedPageBreak/>
        <w:t xml:space="preserve">Importantly, in the vast majority of everyday perceptual scenarios, both of these kinds of perceptual processing play an important role. The reason for this is the involvement of </w:t>
      </w:r>
      <w:r w:rsidR="007F369C" w:rsidRPr="004D224E">
        <w:rPr>
          <w:rFonts w:ascii="Times" w:hAnsi="Times"/>
          <w:lang w:val="en-US"/>
        </w:rPr>
        <w:t xml:space="preserve">perceptual processing </w:t>
      </w:r>
      <w:r w:rsidR="00FE7A52" w:rsidRPr="004D224E">
        <w:rPr>
          <w:rFonts w:ascii="Times" w:hAnsi="Times"/>
          <w:lang w:val="en-US"/>
        </w:rPr>
        <w:t xml:space="preserve">(in fact, early cortical processing in the primary visual cortex) </w:t>
      </w:r>
      <w:r w:rsidR="007F369C" w:rsidRPr="004D224E">
        <w:rPr>
          <w:rFonts w:ascii="Times" w:hAnsi="Times"/>
          <w:lang w:val="en-US"/>
        </w:rPr>
        <w:t xml:space="preserve">that is not triggered by corresponding sensory stimulation in the relevant sense modality in </w:t>
      </w:r>
      <w:proofErr w:type="spellStart"/>
      <w:r w:rsidR="007F369C" w:rsidRPr="004D224E">
        <w:rPr>
          <w:rFonts w:ascii="Times" w:hAnsi="Times"/>
          <w:lang w:val="en-US"/>
        </w:rPr>
        <w:t>amodal</w:t>
      </w:r>
      <w:proofErr w:type="spellEnd"/>
      <w:r w:rsidR="007F369C" w:rsidRPr="004D224E">
        <w:rPr>
          <w:rFonts w:ascii="Times" w:hAnsi="Times"/>
          <w:lang w:val="en-US"/>
        </w:rPr>
        <w:t xml:space="preserve"> completion</w:t>
      </w:r>
      <w:r w:rsidR="007226AC" w:rsidRPr="004D224E">
        <w:rPr>
          <w:rFonts w:ascii="Times" w:hAnsi="Times"/>
          <w:lang w:val="en-US"/>
        </w:rPr>
        <w:t>.</w:t>
      </w:r>
      <w:r w:rsidR="007F369C" w:rsidRPr="004D224E">
        <w:rPr>
          <w:rFonts w:ascii="Times" w:hAnsi="Times"/>
          <w:lang w:val="en-US"/>
        </w:rPr>
        <w:t xml:space="preserve"> </w:t>
      </w:r>
      <w:proofErr w:type="spellStart"/>
      <w:r w:rsidR="007226AC" w:rsidRPr="004D224E">
        <w:rPr>
          <w:rFonts w:ascii="Times" w:hAnsi="Times"/>
          <w:color w:val="000000"/>
          <w:lang w:val="en-US"/>
        </w:rPr>
        <w:t>Amodal</w:t>
      </w:r>
      <w:proofErr w:type="spellEnd"/>
      <w:r w:rsidR="007226AC" w:rsidRPr="004D224E">
        <w:rPr>
          <w:rFonts w:ascii="Times" w:hAnsi="Times"/>
          <w:color w:val="000000"/>
          <w:lang w:val="en-US"/>
        </w:rPr>
        <w:t xml:space="preserve"> completion is the representation of those parts of the perceived object that we get no sensory stimulation from. In the case of vision, it is the representation of occluded parts of objects we see: when we see a cat behind a picket fence, our perceptual system represents those parts of the cat that are occluded by the picket fence. In tactile perception, it is the completion of those parts of the objects we touch that are not in direct contact with our hand, for example. We complete those parts </w:t>
      </w:r>
      <w:proofErr w:type="spellStart"/>
      <w:r w:rsidR="007226AC" w:rsidRPr="004D224E">
        <w:rPr>
          <w:rFonts w:ascii="Times" w:hAnsi="Times"/>
          <w:color w:val="000000"/>
          <w:lang w:val="en-US"/>
        </w:rPr>
        <w:t>amodally</w:t>
      </w:r>
      <w:proofErr w:type="spellEnd"/>
      <w:r w:rsidR="007226AC" w:rsidRPr="004D224E">
        <w:rPr>
          <w:rFonts w:ascii="Times" w:hAnsi="Times"/>
          <w:color w:val="000000"/>
          <w:lang w:val="en-US"/>
        </w:rPr>
        <w:t xml:space="preserve">. </w:t>
      </w:r>
    </w:p>
    <w:p w14:paraId="4EC14146" w14:textId="3E000814" w:rsidR="000950C1" w:rsidRPr="004D224E" w:rsidRDefault="007226AC" w:rsidP="00FF60AF">
      <w:pPr>
        <w:spacing w:line="480" w:lineRule="auto"/>
        <w:ind w:firstLine="720"/>
        <w:rPr>
          <w:rFonts w:ascii="Times" w:hAnsi="Times"/>
          <w:lang w:val="en-US"/>
        </w:rPr>
      </w:pPr>
      <w:proofErr w:type="spellStart"/>
      <w:r w:rsidRPr="004D224E">
        <w:rPr>
          <w:rFonts w:ascii="Times" w:hAnsi="Times"/>
          <w:color w:val="000000"/>
          <w:lang w:val="en-US"/>
        </w:rPr>
        <w:t>Amodal</w:t>
      </w:r>
      <w:proofErr w:type="spellEnd"/>
      <w:r w:rsidRPr="004D224E">
        <w:rPr>
          <w:rFonts w:ascii="Times" w:hAnsi="Times"/>
          <w:color w:val="000000"/>
          <w:lang w:val="en-US"/>
        </w:rPr>
        <w:t xml:space="preserve"> completion is, by definition, perceptual processing that is not triggered by corresponding sensory stimulation </w:t>
      </w:r>
      <w:r w:rsidR="007F369C" w:rsidRPr="004D224E">
        <w:rPr>
          <w:rFonts w:ascii="Times" w:hAnsi="Times"/>
          <w:lang w:val="en-US"/>
        </w:rPr>
        <w:t>(the representation of occluded parts of</w:t>
      </w:r>
      <w:r w:rsidR="00BE0FC6" w:rsidRPr="004D224E">
        <w:rPr>
          <w:rFonts w:ascii="Times" w:hAnsi="Times"/>
          <w:lang w:val="en-US"/>
        </w:rPr>
        <w:t xml:space="preserve"> a</w:t>
      </w:r>
      <w:r w:rsidRPr="004D224E">
        <w:rPr>
          <w:rFonts w:ascii="Times" w:hAnsi="Times"/>
          <w:lang w:val="en-US"/>
        </w:rPr>
        <w:t xml:space="preserve"> perceived object) and given that it </w:t>
      </w:r>
      <w:r w:rsidR="007F369C" w:rsidRPr="004D224E">
        <w:rPr>
          <w:rFonts w:ascii="Times" w:hAnsi="Times"/>
          <w:lang w:val="en-US"/>
        </w:rPr>
        <w:t>is an almost omnipresent feature of everyday perception</w:t>
      </w:r>
      <w:r w:rsidRPr="004D224E">
        <w:rPr>
          <w:rFonts w:ascii="Times" w:hAnsi="Times"/>
          <w:lang w:val="en-US"/>
        </w:rPr>
        <w:t>, this makes mental imagery an almost omnipresent feature of everyday perception</w:t>
      </w:r>
      <w:r w:rsidR="00B46B86" w:rsidRPr="004D224E">
        <w:rPr>
          <w:rFonts w:ascii="Times" w:hAnsi="Times"/>
          <w:lang w:val="en-US"/>
        </w:rPr>
        <w:t xml:space="preserve"> (</w:t>
      </w:r>
      <w:r w:rsidR="00C33AF3" w:rsidRPr="004D224E">
        <w:rPr>
          <w:rFonts w:ascii="Times" w:hAnsi="Times"/>
          <w:lang w:val="en-US"/>
        </w:rPr>
        <w:t>and the representation of occluded parts of perceived objects happens already in the primary visual cortex</w:t>
      </w:r>
      <w:r w:rsidR="003E34ED" w:rsidRPr="004D224E">
        <w:rPr>
          <w:rFonts w:ascii="Times" w:hAnsi="Times"/>
          <w:lang w:val="en-US"/>
        </w:rPr>
        <w:t>.</w:t>
      </w:r>
      <w:r w:rsidR="003E34ED" w:rsidRPr="004D224E">
        <w:rPr>
          <w:rStyle w:val="EndnoteReference"/>
          <w:rFonts w:ascii="Times" w:hAnsi="Times"/>
          <w:lang w:val="en-US"/>
        </w:rPr>
        <w:endnoteReference w:id="2"/>
      </w:r>
      <w:r w:rsidR="00C33AF3" w:rsidRPr="004D224E">
        <w:rPr>
          <w:rFonts w:ascii="Times" w:hAnsi="Times"/>
          <w:lang w:val="en-US"/>
        </w:rPr>
        <w:t xml:space="preserve"> </w:t>
      </w:r>
      <w:r w:rsidR="000950C1" w:rsidRPr="004D224E">
        <w:rPr>
          <w:rFonts w:ascii="Times" w:hAnsi="Times"/>
          <w:color w:val="000000"/>
          <w:lang w:val="en-US"/>
        </w:rPr>
        <w:t xml:space="preserve">This claim has echoes of Kant’s </w:t>
      </w:r>
      <w:r w:rsidR="00D341D6" w:rsidRPr="004D224E">
        <w:rPr>
          <w:rFonts w:ascii="Times" w:hAnsi="Times"/>
          <w:color w:val="000000"/>
          <w:lang w:val="en-US"/>
        </w:rPr>
        <w:t>“</w:t>
      </w:r>
      <w:r w:rsidR="000950C1" w:rsidRPr="004D224E">
        <w:rPr>
          <w:rFonts w:ascii="Times" w:hAnsi="Times"/>
          <w:color w:val="000000"/>
          <w:lang w:val="en-US"/>
        </w:rPr>
        <w:t>imagination is a necessary c</w:t>
      </w:r>
      <w:r w:rsidR="00D341D6" w:rsidRPr="004D224E">
        <w:rPr>
          <w:rFonts w:ascii="Times" w:hAnsi="Times"/>
          <w:color w:val="000000"/>
          <w:lang w:val="en-US"/>
        </w:rPr>
        <w:t>onstituent of perception itself” (</w:t>
      </w:r>
      <w:r w:rsidR="0048347F" w:rsidRPr="00C410A4">
        <w:rPr>
          <w:i/>
        </w:rPr>
        <w:t>Critique of Pure Reason</w:t>
      </w:r>
      <w:r w:rsidR="0048347F" w:rsidRPr="00AE0BD7">
        <w:t xml:space="preserve">, A120, fn. </w:t>
      </w:r>
      <w:r w:rsidR="0048347F">
        <w:t>a</w:t>
      </w:r>
      <w:r w:rsidR="00D341D6" w:rsidRPr="004D224E">
        <w:rPr>
          <w:rFonts w:ascii="Times" w:hAnsi="Times"/>
          <w:color w:val="000000"/>
          <w:lang w:val="en-US"/>
        </w:rPr>
        <w:t>;</w:t>
      </w:r>
      <w:r w:rsidR="000950C1" w:rsidRPr="004D224E">
        <w:rPr>
          <w:rFonts w:ascii="Times" w:hAnsi="Times"/>
          <w:color w:val="000000"/>
          <w:lang w:val="en-US"/>
        </w:rPr>
        <w:t xml:space="preserve"> </w:t>
      </w:r>
      <w:r w:rsidR="0048347F">
        <w:rPr>
          <w:rFonts w:ascii="Times" w:hAnsi="Times"/>
          <w:color w:val="000000"/>
          <w:lang w:val="en-US"/>
        </w:rPr>
        <w:t xml:space="preserve">see also </w:t>
      </w:r>
      <w:proofErr w:type="spellStart"/>
      <w:r w:rsidR="000950C1" w:rsidRPr="004D224E">
        <w:rPr>
          <w:rFonts w:ascii="Times" w:hAnsi="Times"/>
          <w:color w:val="000000"/>
          <w:lang w:val="en-US"/>
        </w:rPr>
        <w:t>Strawson</w:t>
      </w:r>
      <w:proofErr w:type="spellEnd"/>
      <w:r w:rsidR="000950C1" w:rsidRPr="004D224E">
        <w:rPr>
          <w:rFonts w:ascii="Times" w:hAnsi="Times"/>
          <w:color w:val="000000"/>
          <w:lang w:val="en-US"/>
        </w:rPr>
        <w:t xml:space="preserve"> 1974), but </w:t>
      </w:r>
      <w:r w:rsidR="006E5C20">
        <w:rPr>
          <w:rFonts w:ascii="Times" w:hAnsi="Times"/>
          <w:color w:val="000000"/>
          <w:lang w:val="en-US"/>
        </w:rPr>
        <w:t xml:space="preserve">the former </w:t>
      </w:r>
      <w:r w:rsidR="000950C1" w:rsidRPr="004D224E">
        <w:rPr>
          <w:rFonts w:ascii="Times" w:hAnsi="Times"/>
          <w:color w:val="000000"/>
          <w:lang w:val="en-US"/>
        </w:rPr>
        <w:t>is</w:t>
      </w:r>
      <w:r w:rsidR="00D341D6" w:rsidRPr="004D224E">
        <w:rPr>
          <w:rFonts w:ascii="Times" w:hAnsi="Times"/>
          <w:color w:val="000000"/>
          <w:lang w:val="en-US"/>
        </w:rPr>
        <w:t xml:space="preserve"> a</w:t>
      </w:r>
      <w:r w:rsidR="000950C1" w:rsidRPr="004D224E">
        <w:rPr>
          <w:rFonts w:ascii="Times" w:hAnsi="Times"/>
          <w:color w:val="000000"/>
          <w:lang w:val="en-US"/>
        </w:rPr>
        <w:t xml:space="preserve"> much more specific claim and one that is grounded in empirical research.</w:t>
      </w:r>
    </w:p>
    <w:p w14:paraId="30C1D8E2" w14:textId="69AB465D" w:rsidR="00697774" w:rsidRPr="004D224E" w:rsidRDefault="004D168B" w:rsidP="00FF60AF">
      <w:pPr>
        <w:spacing w:line="480" w:lineRule="auto"/>
        <w:ind w:firstLine="720"/>
        <w:rPr>
          <w:rFonts w:ascii="Times" w:hAnsi="Times"/>
          <w:lang w:val="en-US"/>
        </w:rPr>
      </w:pPr>
      <w:r w:rsidRPr="004D224E">
        <w:rPr>
          <w:rFonts w:ascii="Times" w:hAnsi="Times"/>
          <w:lang w:val="en-US"/>
        </w:rPr>
        <w:t xml:space="preserve">So we get </w:t>
      </w:r>
      <w:r w:rsidR="00DE60E8" w:rsidRPr="004D224E">
        <w:rPr>
          <w:rFonts w:ascii="Times" w:hAnsi="Times"/>
          <w:lang w:val="en-US"/>
        </w:rPr>
        <w:t xml:space="preserve">a picture of perception where what we pretheoretically take to be perception is really a mixture of </w:t>
      </w:r>
      <w:r w:rsidR="00281667" w:rsidRPr="004D224E">
        <w:rPr>
          <w:rFonts w:ascii="Times" w:hAnsi="Times"/>
          <w:lang w:val="en-US"/>
        </w:rPr>
        <w:t xml:space="preserve">sensory stimulation-driven perception and mental imagery. This mixture is not necessarily 50-50%, but mental imagery plays at least some role in the vast majority of everyday perceptual scenarios. My aim is to argue that the same </w:t>
      </w:r>
      <w:r w:rsidR="000544B6" w:rsidRPr="004D224E">
        <w:rPr>
          <w:rFonts w:ascii="Times" w:hAnsi="Times"/>
          <w:lang w:val="en-US"/>
        </w:rPr>
        <w:t xml:space="preserve">general </w:t>
      </w:r>
      <w:r w:rsidR="00281667" w:rsidRPr="004D224E">
        <w:rPr>
          <w:rFonts w:ascii="Times" w:hAnsi="Times"/>
          <w:lang w:val="en-US"/>
        </w:rPr>
        <w:t xml:space="preserve">picture </w:t>
      </w:r>
      <w:r w:rsidR="000544B6" w:rsidRPr="004D224E">
        <w:rPr>
          <w:rFonts w:ascii="Times" w:hAnsi="Times"/>
          <w:lang w:val="en-US"/>
        </w:rPr>
        <w:t xml:space="preserve">is also applicable to pain perception. What we pretheoretically </w:t>
      </w:r>
      <w:r w:rsidR="000544B6" w:rsidRPr="004D224E">
        <w:rPr>
          <w:rFonts w:ascii="Times" w:hAnsi="Times"/>
          <w:lang w:val="en-US"/>
        </w:rPr>
        <w:lastRenderedPageBreak/>
        <w:t xml:space="preserve">take to be pain perception is also a mixture between sensory stimulation-driven perception and mental imagery. </w:t>
      </w:r>
    </w:p>
    <w:p w14:paraId="2EB97592" w14:textId="6CDFFDDB" w:rsidR="00614E65" w:rsidRPr="004D224E" w:rsidRDefault="00AA5290" w:rsidP="00FF60AF">
      <w:pPr>
        <w:spacing w:line="480" w:lineRule="auto"/>
        <w:ind w:firstLine="720"/>
        <w:rPr>
          <w:rFonts w:ascii="Times" w:hAnsi="Times"/>
          <w:lang w:val="en-US"/>
        </w:rPr>
      </w:pPr>
      <w:r w:rsidRPr="004D224E">
        <w:rPr>
          <w:rFonts w:ascii="Times" w:hAnsi="Times"/>
          <w:lang w:val="en-US"/>
        </w:rPr>
        <w:t xml:space="preserve">What would count as mental imagery in the context of pain perception? As we have seen, mental imagery is perceptual processing that is not triggered by corresponding sensory stimulation in the relevant sense modality. </w:t>
      </w:r>
      <w:r w:rsidR="0026737A" w:rsidRPr="004D224E">
        <w:rPr>
          <w:rFonts w:ascii="Times" w:hAnsi="Times"/>
          <w:lang w:val="en-US"/>
        </w:rPr>
        <w:t>So when it comes to pain it would be cortical pain processing</w:t>
      </w:r>
      <w:r w:rsidR="00C06D81" w:rsidRPr="004D224E">
        <w:rPr>
          <w:rFonts w:ascii="Times" w:hAnsi="Times"/>
          <w:lang w:val="en-US"/>
        </w:rPr>
        <w:t xml:space="preserve"> that is not triggered by </w:t>
      </w:r>
      <w:proofErr w:type="spellStart"/>
      <w:r w:rsidR="00C06D81" w:rsidRPr="004D224E">
        <w:rPr>
          <w:rFonts w:ascii="Times" w:hAnsi="Times"/>
          <w:lang w:val="en-US"/>
        </w:rPr>
        <w:t>noci</w:t>
      </w:r>
      <w:r w:rsidR="0026737A" w:rsidRPr="004D224E">
        <w:rPr>
          <w:rFonts w:ascii="Times" w:hAnsi="Times"/>
          <w:lang w:val="en-US"/>
        </w:rPr>
        <w:t>ceptors</w:t>
      </w:r>
      <w:proofErr w:type="spellEnd"/>
      <w:r w:rsidR="00050726" w:rsidRPr="004D224E">
        <w:rPr>
          <w:rFonts w:ascii="Times" w:hAnsi="Times"/>
          <w:lang w:val="en-US"/>
        </w:rPr>
        <w:t xml:space="preserve"> (that is, by the sensory stimulation of the pain receptors on our skin)</w:t>
      </w:r>
      <w:r w:rsidR="006974F0" w:rsidRPr="004D224E">
        <w:rPr>
          <w:rFonts w:ascii="Times" w:hAnsi="Times"/>
          <w:lang w:val="en-US"/>
        </w:rPr>
        <w:t xml:space="preserve">. </w:t>
      </w:r>
    </w:p>
    <w:p w14:paraId="4C0CCB57" w14:textId="056D8F3C" w:rsidR="003E34ED" w:rsidRPr="004D224E" w:rsidRDefault="00614E65" w:rsidP="00FF60AF">
      <w:pPr>
        <w:spacing w:line="480" w:lineRule="auto"/>
        <w:ind w:firstLine="720"/>
        <w:rPr>
          <w:rFonts w:ascii="Times" w:hAnsi="Times"/>
          <w:lang w:val="en-US"/>
        </w:rPr>
      </w:pPr>
      <w:r w:rsidRPr="004D224E">
        <w:rPr>
          <w:rFonts w:ascii="Times" w:hAnsi="Times"/>
          <w:lang w:val="en-US"/>
        </w:rPr>
        <w:t xml:space="preserve">Again, take vision. In sensory stimulation-driven perception, the light hits our retina and this </w:t>
      </w:r>
      <w:r w:rsidR="00DC61BE" w:rsidRPr="004D224E">
        <w:rPr>
          <w:rFonts w:ascii="Times" w:hAnsi="Times"/>
          <w:lang w:val="en-US"/>
        </w:rPr>
        <w:t xml:space="preserve">triggers perceptual processing (in V1, V2, V4/V8, MT, </w:t>
      </w:r>
      <w:proofErr w:type="spellStart"/>
      <w:r w:rsidR="00DC61BE" w:rsidRPr="004D224E">
        <w:rPr>
          <w:rFonts w:ascii="Times" w:hAnsi="Times"/>
          <w:lang w:val="en-US"/>
        </w:rPr>
        <w:t>etc</w:t>
      </w:r>
      <w:proofErr w:type="spellEnd"/>
      <w:r w:rsidR="00DC61BE" w:rsidRPr="004D224E">
        <w:rPr>
          <w:rFonts w:ascii="Times" w:hAnsi="Times"/>
          <w:lang w:val="en-US"/>
        </w:rPr>
        <w:t>). If there is perceptual processing in these regions</w:t>
      </w:r>
      <w:r w:rsidR="00745106" w:rsidRPr="004D224E">
        <w:rPr>
          <w:rFonts w:ascii="Times" w:hAnsi="Times"/>
          <w:lang w:val="en-US"/>
        </w:rPr>
        <w:t xml:space="preserve"> that is not triggered by retinal input</w:t>
      </w:r>
      <w:r w:rsidR="00DC61BE" w:rsidRPr="004D224E">
        <w:rPr>
          <w:rFonts w:ascii="Times" w:hAnsi="Times"/>
          <w:lang w:val="en-US"/>
        </w:rPr>
        <w:t>, we have to talk about mental imagery. Similarly, in sensory stimulation-dr</w:t>
      </w:r>
      <w:r w:rsidR="00546F19" w:rsidRPr="004D224E">
        <w:rPr>
          <w:rFonts w:ascii="Times" w:hAnsi="Times"/>
          <w:lang w:val="en-US"/>
        </w:rPr>
        <w:t xml:space="preserve">iven pain perception, the </w:t>
      </w:r>
      <w:proofErr w:type="spellStart"/>
      <w:r w:rsidR="00546F19" w:rsidRPr="004D224E">
        <w:rPr>
          <w:rFonts w:ascii="Times" w:hAnsi="Times"/>
          <w:lang w:val="en-US"/>
        </w:rPr>
        <w:t>noci</w:t>
      </w:r>
      <w:r w:rsidR="00DC61BE" w:rsidRPr="004D224E">
        <w:rPr>
          <w:rFonts w:ascii="Times" w:hAnsi="Times"/>
          <w:lang w:val="en-US"/>
        </w:rPr>
        <w:t>ceptors</w:t>
      </w:r>
      <w:proofErr w:type="spellEnd"/>
      <w:r w:rsidR="00DC61BE" w:rsidRPr="004D224E">
        <w:rPr>
          <w:rFonts w:ascii="Times" w:hAnsi="Times"/>
          <w:lang w:val="en-US"/>
        </w:rPr>
        <w:t xml:space="preserve"> are activated and this triggers pain processing in </w:t>
      </w:r>
      <w:r w:rsidR="00720821" w:rsidRPr="004D224E">
        <w:rPr>
          <w:rFonts w:ascii="Times" w:hAnsi="Times"/>
          <w:lang w:val="en-US"/>
        </w:rPr>
        <w:t xml:space="preserve">clearly delineated cortical regions (the </w:t>
      </w:r>
      <w:r w:rsidR="00CE2178" w:rsidRPr="004D224E">
        <w:rPr>
          <w:rFonts w:ascii="Times" w:hAnsi="Times"/>
          <w:lang w:val="en-US"/>
        </w:rPr>
        <w:t xml:space="preserve">primary and secondary </w:t>
      </w:r>
      <w:r w:rsidR="00720821" w:rsidRPr="004D224E">
        <w:rPr>
          <w:rFonts w:ascii="Times" w:hAnsi="Times"/>
          <w:lang w:val="en-US"/>
        </w:rPr>
        <w:t>somatosensory cortices</w:t>
      </w:r>
      <w:r w:rsidR="00CE2178" w:rsidRPr="004D224E">
        <w:rPr>
          <w:rFonts w:ascii="Times" w:hAnsi="Times"/>
          <w:lang w:val="en-US"/>
        </w:rPr>
        <w:t xml:space="preserve"> and the anterior cingulate cortex</w:t>
      </w:r>
      <w:r w:rsidR="00A154F9" w:rsidRPr="004D224E">
        <w:rPr>
          <w:rFonts w:ascii="Times" w:hAnsi="Times"/>
          <w:lang w:val="en-US"/>
        </w:rPr>
        <w:t>, among others</w:t>
      </w:r>
      <w:r w:rsidR="00CE2178" w:rsidRPr="004D224E">
        <w:rPr>
          <w:rFonts w:ascii="Times" w:hAnsi="Times"/>
          <w:lang w:val="en-US"/>
        </w:rPr>
        <w:t>)</w:t>
      </w:r>
      <w:r w:rsidR="00745106" w:rsidRPr="004D224E">
        <w:rPr>
          <w:rFonts w:ascii="Times" w:hAnsi="Times"/>
          <w:lang w:val="en-US"/>
        </w:rPr>
        <w:t>. And if there is pain processing in these regions</w:t>
      </w:r>
      <w:r w:rsidR="00546F19" w:rsidRPr="004D224E">
        <w:rPr>
          <w:rFonts w:ascii="Times" w:hAnsi="Times"/>
          <w:lang w:val="en-US"/>
        </w:rPr>
        <w:t xml:space="preserve"> that is not triggered by </w:t>
      </w:r>
      <w:proofErr w:type="spellStart"/>
      <w:r w:rsidR="00546F19" w:rsidRPr="004D224E">
        <w:rPr>
          <w:rFonts w:ascii="Times" w:hAnsi="Times"/>
          <w:lang w:val="en-US"/>
        </w:rPr>
        <w:t>noci</w:t>
      </w:r>
      <w:r w:rsidR="00745106" w:rsidRPr="004D224E">
        <w:rPr>
          <w:rFonts w:ascii="Times" w:hAnsi="Times"/>
          <w:lang w:val="en-US"/>
        </w:rPr>
        <w:t>ceptors</w:t>
      </w:r>
      <w:proofErr w:type="spellEnd"/>
      <w:r w:rsidR="00745106" w:rsidRPr="004D224E">
        <w:rPr>
          <w:rFonts w:ascii="Times" w:hAnsi="Times"/>
          <w:lang w:val="en-US"/>
        </w:rPr>
        <w:t>, we have to talk about mental imagery.</w:t>
      </w:r>
      <w:r w:rsidR="003E34ED" w:rsidRPr="004D224E">
        <w:rPr>
          <w:rStyle w:val="EndnoteReference"/>
          <w:rFonts w:ascii="Times" w:hAnsi="Times"/>
          <w:lang w:val="en-US"/>
        </w:rPr>
        <w:endnoteReference w:id="3"/>
      </w:r>
    </w:p>
    <w:p w14:paraId="0D1C9AF2" w14:textId="1710AAEC"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I want to argue for a strong claim: that pain depends </w:t>
      </w:r>
      <w:r w:rsidRPr="004D224E">
        <w:rPr>
          <w:rFonts w:ascii="Times" w:hAnsi="Times"/>
          <w:i/>
          <w:lang w:val="en-US"/>
        </w:rPr>
        <w:t xml:space="preserve">constitutively </w:t>
      </w:r>
      <w:r w:rsidRPr="004D224E">
        <w:rPr>
          <w:rFonts w:ascii="Times" w:hAnsi="Times"/>
          <w:lang w:val="en-US"/>
        </w:rPr>
        <w:t xml:space="preserve">on mental imagery. One potential worry about this claim would be to acknowledge the importance of mental imagery as a </w:t>
      </w:r>
      <w:r w:rsidRPr="004D224E">
        <w:rPr>
          <w:rFonts w:ascii="Times" w:hAnsi="Times"/>
          <w:i/>
          <w:lang w:val="en-US"/>
        </w:rPr>
        <w:t xml:space="preserve">causal </w:t>
      </w:r>
      <w:r w:rsidRPr="004D224E">
        <w:rPr>
          <w:rFonts w:ascii="Times" w:hAnsi="Times"/>
          <w:lang w:val="en-US"/>
        </w:rPr>
        <w:t xml:space="preserve">influence on pain, but nonetheless deny the </w:t>
      </w:r>
      <w:r w:rsidRPr="004D224E">
        <w:rPr>
          <w:rFonts w:ascii="Times" w:hAnsi="Times"/>
          <w:i/>
          <w:lang w:val="en-US"/>
        </w:rPr>
        <w:t xml:space="preserve">constitutive </w:t>
      </w:r>
      <w:r w:rsidRPr="004D224E">
        <w:rPr>
          <w:rFonts w:ascii="Times" w:hAnsi="Times"/>
          <w:lang w:val="en-US"/>
        </w:rPr>
        <w:t xml:space="preserve">dependence claim. Without going into the details of the literature in metaphysics about the difference between causal and constitutive dependence, I have to point out that in any of the mainstream ways of conceiving of this difference (see </w:t>
      </w:r>
      <w:proofErr w:type="spellStart"/>
      <w:r w:rsidRPr="004D224E">
        <w:rPr>
          <w:rFonts w:ascii="Times" w:hAnsi="Times"/>
          <w:lang w:val="en-US"/>
        </w:rPr>
        <w:t>Ylikoski</w:t>
      </w:r>
      <w:proofErr w:type="spellEnd"/>
      <w:r w:rsidRPr="004D224E">
        <w:rPr>
          <w:rFonts w:ascii="Times" w:hAnsi="Times"/>
          <w:lang w:val="en-US"/>
        </w:rPr>
        <w:t xml:space="preserve"> </w:t>
      </w:r>
      <w:r w:rsidR="00D341D6" w:rsidRPr="004D224E">
        <w:rPr>
          <w:rFonts w:ascii="Times" w:hAnsi="Times"/>
          <w:lang w:val="en-US"/>
        </w:rPr>
        <w:t>[</w:t>
      </w:r>
      <w:r w:rsidRPr="004D224E">
        <w:rPr>
          <w:rFonts w:ascii="Times" w:hAnsi="Times"/>
          <w:lang w:val="en-US"/>
        </w:rPr>
        <w:t>2013</w:t>
      </w:r>
      <w:r w:rsidR="00D341D6" w:rsidRPr="004D224E">
        <w:rPr>
          <w:rFonts w:ascii="Times" w:hAnsi="Times"/>
          <w:lang w:val="en-US"/>
        </w:rPr>
        <w:t>]</w:t>
      </w:r>
      <w:r w:rsidRPr="004D224E">
        <w:rPr>
          <w:rFonts w:ascii="Times" w:hAnsi="Times"/>
          <w:lang w:val="en-US"/>
        </w:rPr>
        <w:t xml:space="preserve"> for a summary), we conclude that pain depends constitutively and not merely causally on mental imagery.</w:t>
      </w:r>
      <w:r w:rsidRPr="004D224E">
        <w:rPr>
          <w:rStyle w:val="EndnoteReference"/>
          <w:rFonts w:ascii="Times" w:hAnsi="Times"/>
          <w:lang w:val="en-US"/>
        </w:rPr>
        <w:endnoteReference w:id="4"/>
      </w:r>
      <w:r w:rsidRPr="004D224E">
        <w:rPr>
          <w:rFonts w:ascii="Times" w:hAnsi="Times"/>
          <w:lang w:val="en-US"/>
        </w:rPr>
        <w:t xml:space="preserve"> </w:t>
      </w:r>
    </w:p>
    <w:p w14:paraId="590F55DD" w14:textId="0AAC512F"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The view I am arguing for is that pain depends constitutively on both </w:t>
      </w:r>
      <w:proofErr w:type="spellStart"/>
      <w:r w:rsidRPr="004D224E">
        <w:rPr>
          <w:rFonts w:ascii="Times" w:hAnsi="Times"/>
          <w:lang w:val="en-US"/>
        </w:rPr>
        <w:t>nociceptor</w:t>
      </w:r>
      <w:proofErr w:type="spellEnd"/>
      <w:r w:rsidRPr="004D224E">
        <w:rPr>
          <w:rFonts w:ascii="Times" w:hAnsi="Times"/>
          <w:lang w:val="en-US"/>
        </w:rPr>
        <w:t>-driven pain processing and mental imagery</w:t>
      </w:r>
      <w:r w:rsidR="002F1589" w:rsidRPr="004D224E">
        <w:rPr>
          <w:rFonts w:ascii="Times" w:hAnsi="Times"/>
          <w:lang w:val="en-US"/>
        </w:rPr>
        <w:t>—</w:t>
      </w:r>
      <w:r w:rsidRPr="004D224E">
        <w:rPr>
          <w:rFonts w:ascii="Times" w:hAnsi="Times"/>
          <w:lang w:val="en-US"/>
        </w:rPr>
        <w:t xml:space="preserve">as it is the mixture of the two. </w:t>
      </w:r>
      <w:r w:rsidRPr="004D224E">
        <w:rPr>
          <w:rFonts w:ascii="Times" w:hAnsi="Times"/>
          <w:lang w:val="en-US"/>
        </w:rPr>
        <w:lastRenderedPageBreak/>
        <w:t>And I need to argue against the claim that mental imagery has a merely causal influence on pain. I will give a reductio argument. Suppose that pain depends on mental imagery merely causally. If this were so, then pain would fully depend constitutively on something else</w:t>
      </w:r>
      <w:r w:rsidR="002F1589" w:rsidRPr="004D224E">
        <w:rPr>
          <w:rFonts w:ascii="Times" w:hAnsi="Times"/>
          <w:lang w:val="en-US"/>
        </w:rPr>
        <w:t>—</w:t>
      </w:r>
      <w:r w:rsidRPr="004D224E">
        <w:rPr>
          <w:rFonts w:ascii="Times" w:hAnsi="Times"/>
          <w:lang w:val="en-US"/>
        </w:rPr>
        <w:t>something other than mental imagery. But what is it that pain is supposed to fully depend on constitutively? Barring dualism, pain is fully constituted by a physical process. And if we exclude mental imagery</w:t>
      </w:r>
      <w:r w:rsidR="002F1589" w:rsidRPr="004D224E">
        <w:rPr>
          <w:rFonts w:ascii="Times" w:hAnsi="Times"/>
          <w:lang w:val="en-US"/>
        </w:rPr>
        <w:t>—</w:t>
      </w:r>
      <w:r w:rsidRPr="004D224E">
        <w:rPr>
          <w:rFonts w:ascii="Times" w:hAnsi="Times"/>
          <w:lang w:val="en-US"/>
        </w:rPr>
        <w:t>non-</w:t>
      </w:r>
      <w:proofErr w:type="spellStart"/>
      <w:r w:rsidRPr="004D224E">
        <w:rPr>
          <w:rFonts w:ascii="Times" w:hAnsi="Times"/>
          <w:lang w:val="en-US"/>
        </w:rPr>
        <w:t>nociceptor</w:t>
      </w:r>
      <w:proofErr w:type="spellEnd"/>
      <w:r w:rsidRPr="004D224E">
        <w:rPr>
          <w:rFonts w:ascii="Times" w:hAnsi="Times"/>
          <w:lang w:val="en-US"/>
        </w:rPr>
        <w:t>-driven pain processing</w:t>
      </w:r>
      <w:r w:rsidR="002F1589" w:rsidRPr="004D224E">
        <w:rPr>
          <w:rFonts w:ascii="Times" w:hAnsi="Times"/>
          <w:lang w:val="en-US"/>
        </w:rPr>
        <w:t>—</w:t>
      </w:r>
      <w:r w:rsidRPr="004D224E">
        <w:rPr>
          <w:rFonts w:ascii="Times" w:hAnsi="Times"/>
          <w:lang w:val="en-US"/>
        </w:rPr>
        <w:t xml:space="preserve">the only option that remains would be to claim that </w:t>
      </w:r>
      <w:proofErr w:type="spellStart"/>
      <w:r w:rsidRPr="004D224E">
        <w:rPr>
          <w:rFonts w:ascii="Times" w:hAnsi="Times"/>
          <w:lang w:val="en-US"/>
        </w:rPr>
        <w:t>nociceptor</w:t>
      </w:r>
      <w:proofErr w:type="spellEnd"/>
      <w:r w:rsidRPr="004D224E">
        <w:rPr>
          <w:rFonts w:ascii="Times" w:hAnsi="Times"/>
          <w:lang w:val="en-US"/>
        </w:rPr>
        <w:t xml:space="preserve">-driven pain processing is fully constitutive of pain. In other words, the view that follows from the supposition for reductio is that pain is fully constituted by </w:t>
      </w:r>
      <w:proofErr w:type="spellStart"/>
      <w:r w:rsidRPr="004D224E">
        <w:rPr>
          <w:rFonts w:ascii="Times" w:hAnsi="Times"/>
          <w:lang w:val="en-US"/>
        </w:rPr>
        <w:t>nociceptor</w:t>
      </w:r>
      <w:proofErr w:type="spellEnd"/>
      <w:r w:rsidRPr="004D224E">
        <w:rPr>
          <w:rFonts w:ascii="Times" w:hAnsi="Times"/>
          <w:lang w:val="en-US"/>
        </w:rPr>
        <w:t xml:space="preserve">-driven pain processing and it depends merely causally on mental imagery. And I will argue that this view is inconsistent with empirical findings about how pain processing works because there are instances of pain where there is no </w:t>
      </w:r>
      <w:proofErr w:type="spellStart"/>
      <w:r w:rsidRPr="004D224E">
        <w:rPr>
          <w:rFonts w:ascii="Times" w:hAnsi="Times"/>
          <w:lang w:val="en-US"/>
        </w:rPr>
        <w:t>nociceptor</w:t>
      </w:r>
      <w:proofErr w:type="spellEnd"/>
      <w:r w:rsidRPr="004D224E">
        <w:rPr>
          <w:rFonts w:ascii="Times" w:hAnsi="Times"/>
          <w:lang w:val="en-US"/>
        </w:rPr>
        <w:t xml:space="preserve">-driven pain processing; there is only mental imagery. </w:t>
      </w:r>
    </w:p>
    <w:p w14:paraId="1DE386F4" w14:textId="77777777" w:rsidR="003E34ED" w:rsidRPr="004D224E" w:rsidRDefault="003E34ED" w:rsidP="00FF60AF">
      <w:pPr>
        <w:spacing w:line="480" w:lineRule="auto"/>
        <w:rPr>
          <w:rFonts w:ascii="Times" w:hAnsi="Times"/>
          <w:lang w:val="en-US"/>
        </w:rPr>
      </w:pPr>
      <w:r w:rsidRPr="004D224E">
        <w:rPr>
          <w:rFonts w:ascii="Times" w:hAnsi="Times"/>
          <w:lang w:val="en-US"/>
        </w:rPr>
        <w:tab/>
        <w:t xml:space="preserve">Phantom limb pain has been at the center of philosophical discussions of pain, partly because it seems to demonstrate that we can have pain even if the intentional object of this pain does not exist. But if we consider the phenomenon of phantom limb pain in the general theoretical framework I outlined above, it will very clearly count as mental imagery: the very well-documented activation of somatosensory and anterior </w:t>
      </w:r>
      <w:proofErr w:type="spellStart"/>
      <w:r w:rsidRPr="004D224E">
        <w:rPr>
          <w:rFonts w:ascii="Times" w:hAnsi="Times"/>
          <w:lang w:val="en-US"/>
        </w:rPr>
        <w:t>cingular</w:t>
      </w:r>
      <w:proofErr w:type="spellEnd"/>
      <w:r w:rsidRPr="004D224E">
        <w:rPr>
          <w:rFonts w:ascii="Times" w:hAnsi="Times"/>
          <w:lang w:val="en-US"/>
        </w:rPr>
        <w:t xml:space="preserve"> cortices are blatantly not triggered by </w:t>
      </w:r>
      <w:proofErr w:type="spellStart"/>
      <w:r w:rsidRPr="004D224E">
        <w:rPr>
          <w:rFonts w:ascii="Times" w:hAnsi="Times"/>
          <w:lang w:val="en-US"/>
        </w:rPr>
        <w:t>nociceptors</w:t>
      </w:r>
      <w:proofErr w:type="spellEnd"/>
      <w:r w:rsidRPr="004D224E">
        <w:rPr>
          <w:rFonts w:ascii="Times" w:hAnsi="Times"/>
          <w:lang w:val="en-US"/>
        </w:rPr>
        <w:t xml:space="preserve"> (as the relevant </w:t>
      </w:r>
      <w:proofErr w:type="spellStart"/>
      <w:r w:rsidRPr="004D224E">
        <w:rPr>
          <w:rFonts w:ascii="Times" w:hAnsi="Times"/>
          <w:lang w:val="en-US"/>
        </w:rPr>
        <w:t>nociceptors</w:t>
      </w:r>
      <w:proofErr w:type="spellEnd"/>
      <w:r w:rsidRPr="004D224E">
        <w:rPr>
          <w:rFonts w:ascii="Times" w:hAnsi="Times"/>
          <w:lang w:val="en-US"/>
        </w:rPr>
        <w:t xml:space="preserve"> don’t even exist). </w:t>
      </w:r>
    </w:p>
    <w:p w14:paraId="033B0FE5" w14:textId="43599C1C"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It is crucial to emphasize that this does not mean that phantom pain is any less real than </w:t>
      </w:r>
      <w:proofErr w:type="spellStart"/>
      <w:r w:rsidRPr="004D224E">
        <w:rPr>
          <w:rFonts w:ascii="Times" w:hAnsi="Times"/>
          <w:lang w:val="en-US"/>
        </w:rPr>
        <w:t>nociceptor</w:t>
      </w:r>
      <w:proofErr w:type="spellEnd"/>
      <w:r w:rsidRPr="004D224E">
        <w:rPr>
          <w:rFonts w:ascii="Times" w:hAnsi="Times"/>
          <w:lang w:val="en-US"/>
        </w:rPr>
        <w:t>-driven pain: I am not doubting the reality of phantom pain at all when I am describing it as mental imagery.</w:t>
      </w:r>
      <w:r w:rsidRPr="004D224E">
        <w:rPr>
          <w:rStyle w:val="EndnoteReference"/>
          <w:rFonts w:ascii="Times" w:hAnsi="Times"/>
          <w:lang w:val="en-US"/>
        </w:rPr>
        <w:endnoteReference w:id="5"/>
      </w:r>
      <w:r w:rsidRPr="004D224E">
        <w:rPr>
          <w:rFonts w:ascii="Times" w:hAnsi="Times"/>
          <w:lang w:val="en-US"/>
        </w:rPr>
        <w:t xml:space="preserve"> We have seen that mental imagery may or may not be conscious. And if conscious, it may or may not be accompanied by the </w:t>
      </w:r>
      <w:r w:rsidRPr="004D224E">
        <w:rPr>
          <w:rFonts w:ascii="Times" w:hAnsi="Times"/>
          <w:lang w:val="en-US"/>
        </w:rPr>
        <w:lastRenderedPageBreak/>
        <w:t xml:space="preserve">feeling of presence. In the case of phantom limb pain, mental imagery is clearly conscious and it is also clearly accompanied by the feeling of presence. </w:t>
      </w:r>
    </w:p>
    <w:p w14:paraId="2DD478E0" w14:textId="07353570"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Let us return to the constitutive claim. We have seen that the view I need to argue against is that pain fully depends constitutively on </w:t>
      </w:r>
      <w:proofErr w:type="spellStart"/>
      <w:r w:rsidRPr="004D224E">
        <w:rPr>
          <w:rFonts w:ascii="Times" w:hAnsi="Times"/>
          <w:lang w:val="en-US"/>
        </w:rPr>
        <w:t>nociceptor</w:t>
      </w:r>
      <w:proofErr w:type="spellEnd"/>
      <w:r w:rsidRPr="004D224E">
        <w:rPr>
          <w:rFonts w:ascii="Times" w:hAnsi="Times"/>
          <w:lang w:val="en-US"/>
        </w:rPr>
        <w:t>-driven pain processing and it depends merely causally on mental imagery. This view is false in the light of the phantom pain findings. In the case of phantom pain, we have genuine pain, but there is no nociception involved</w:t>
      </w:r>
      <w:r w:rsidR="00350C20" w:rsidRPr="004D224E">
        <w:rPr>
          <w:rFonts w:ascii="Times" w:hAnsi="Times"/>
          <w:lang w:val="en-US"/>
        </w:rPr>
        <w:t>—</w:t>
      </w:r>
      <w:r w:rsidRPr="004D224E">
        <w:rPr>
          <w:rFonts w:ascii="Times" w:hAnsi="Times"/>
          <w:lang w:val="en-US"/>
        </w:rPr>
        <w:t xml:space="preserve">there is no </w:t>
      </w:r>
      <w:proofErr w:type="spellStart"/>
      <w:r w:rsidRPr="004D224E">
        <w:rPr>
          <w:rFonts w:ascii="Times" w:hAnsi="Times"/>
          <w:lang w:val="en-US"/>
        </w:rPr>
        <w:t>nociceptor</w:t>
      </w:r>
      <w:proofErr w:type="spellEnd"/>
      <w:r w:rsidRPr="004D224E">
        <w:rPr>
          <w:rFonts w:ascii="Times" w:hAnsi="Times"/>
          <w:lang w:val="en-US"/>
        </w:rPr>
        <w:t xml:space="preserve">-driven pain processing. So given that pain needs to depend on </w:t>
      </w:r>
      <w:r w:rsidRPr="004D224E">
        <w:rPr>
          <w:rFonts w:ascii="Times" w:hAnsi="Times"/>
          <w:i/>
          <w:lang w:val="en-US"/>
        </w:rPr>
        <w:t xml:space="preserve">something </w:t>
      </w:r>
      <w:r w:rsidRPr="004D224E">
        <w:rPr>
          <w:rFonts w:ascii="Times" w:hAnsi="Times"/>
          <w:lang w:val="en-US"/>
        </w:rPr>
        <w:t xml:space="preserve">constitutively and assuming that this ‘something’ is a physical process, the only thing it can depend on constitutively is mental imagery: pain processing not triggered by </w:t>
      </w:r>
      <w:proofErr w:type="spellStart"/>
      <w:r w:rsidRPr="004D224E">
        <w:rPr>
          <w:rFonts w:ascii="Times" w:hAnsi="Times"/>
          <w:lang w:val="en-US"/>
        </w:rPr>
        <w:t>nociceptors</w:t>
      </w:r>
      <w:proofErr w:type="spellEnd"/>
      <w:r w:rsidRPr="004D224E">
        <w:rPr>
          <w:rFonts w:ascii="Times" w:hAnsi="Times"/>
          <w:lang w:val="en-US"/>
        </w:rPr>
        <w:t xml:space="preserve">. </w:t>
      </w:r>
    </w:p>
    <w:p w14:paraId="241E2CFE" w14:textId="23FA2E83"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The claim I am defending in this paper is that pain is </w:t>
      </w:r>
      <w:r w:rsidRPr="004D224E">
        <w:rPr>
          <w:rFonts w:ascii="Times" w:hAnsi="Times"/>
          <w:i/>
          <w:lang w:val="en-US"/>
        </w:rPr>
        <w:t xml:space="preserve">partly </w:t>
      </w:r>
      <w:r w:rsidRPr="004D224E">
        <w:rPr>
          <w:rFonts w:ascii="Times" w:hAnsi="Times"/>
          <w:lang w:val="en-US"/>
        </w:rPr>
        <w:t xml:space="preserve">constituted by mental imagery. But in the phantom limb case, pain is </w:t>
      </w:r>
      <w:r w:rsidRPr="004D224E">
        <w:rPr>
          <w:rFonts w:ascii="Times" w:hAnsi="Times"/>
          <w:i/>
          <w:lang w:val="en-US"/>
        </w:rPr>
        <w:t xml:space="preserve">fully </w:t>
      </w:r>
      <w:r w:rsidRPr="004D224E">
        <w:rPr>
          <w:rFonts w:ascii="Times" w:hAnsi="Times"/>
          <w:lang w:val="en-US"/>
        </w:rPr>
        <w:t xml:space="preserve">constituted by mental imagery. There is nothing else it can depend on constitutively. </w:t>
      </w:r>
    </w:p>
    <w:p w14:paraId="5B382F85" w14:textId="48344AEE" w:rsidR="003E34ED" w:rsidRPr="004D224E" w:rsidRDefault="003E34ED" w:rsidP="00FF60AF">
      <w:pPr>
        <w:spacing w:line="480" w:lineRule="auto"/>
        <w:rPr>
          <w:rFonts w:ascii="Times" w:hAnsi="Times"/>
          <w:lang w:val="en-US"/>
        </w:rPr>
      </w:pPr>
      <w:r w:rsidRPr="004D224E">
        <w:rPr>
          <w:rFonts w:ascii="Times" w:hAnsi="Times"/>
          <w:lang w:val="en-US"/>
        </w:rPr>
        <w:tab/>
        <w:t>And regardless of what criterion we use to keep apart constitutive and causal dependence (</w:t>
      </w:r>
      <w:proofErr w:type="spellStart"/>
      <w:r w:rsidRPr="004D224E">
        <w:rPr>
          <w:rFonts w:ascii="Times" w:hAnsi="Times"/>
          <w:lang w:val="en-US"/>
        </w:rPr>
        <w:t>Ylikoski</w:t>
      </w:r>
      <w:proofErr w:type="spellEnd"/>
      <w:r w:rsidRPr="004D224E">
        <w:rPr>
          <w:rFonts w:ascii="Times" w:hAnsi="Times"/>
          <w:lang w:val="en-US"/>
        </w:rPr>
        <w:t xml:space="preserve"> 2013), the dependence of pain on mental imagery in the phantom limb case will count as constitutive dependence. If we remove all pain mental imagery (that is, pain processing not triggered by </w:t>
      </w:r>
      <w:proofErr w:type="spellStart"/>
      <w:r w:rsidRPr="004D224E">
        <w:rPr>
          <w:rFonts w:ascii="Times" w:hAnsi="Times"/>
          <w:lang w:val="en-US"/>
        </w:rPr>
        <w:t>nociceptors</w:t>
      </w:r>
      <w:proofErr w:type="spellEnd"/>
      <w:r w:rsidRPr="004D224E">
        <w:rPr>
          <w:rFonts w:ascii="Times" w:hAnsi="Times"/>
          <w:lang w:val="en-US"/>
        </w:rPr>
        <w:t xml:space="preserve">) from the world, there would be no phantom pain at all. In a world without mental imagery, there is no phantom limb pain. The condition for constitutive dependence is satisfied. </w:t>
      </w:r>
    </w:p>
    <w:p w14:paraId="53C02949" w14:textId="72643B35"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The general upshot of the argument so far </w:t>
      </w:r>
      <w:r w:rsidR="00350C20" w:rsidRPr="004D224E">
        <w:rPr>
          <w:rFonts w:ascii="Times" w:hAnsi="Times"/>
          <w:lang w:val="en-US"/>
        </w:rPr>
        <w:t>is</w:t>
      </w:r>
      <w:r w:rsidRPr="004D224E">
        <w:rPr>
          <w:rFonts w:ascii="Times" w:hAnsi="Times"/>
          <w:lang w:val="en-US"/>
        </w:rPr>
        <w:t xml:space="preserve"> that pain perception has a </w:t>
      </w:r>
      <w:proofErr w:type="spellStart"/>
      <w:r w:rsidRPr="004D224E">
        <w:rPr>
          <w:rFonts w:ascii="Times" w:hAnsi="Times"/>
          <w:lang w:val="en-US"/>
        </w:rPr>
        <w:t>nociceptor</w:t>
      </w:r>
      <w:proofErr w:type="spellEnd"/>
      <w:r w:rsidRPr="004D224E">
        <w:rPr>
          <w:rFonts w:ascii="Times" w:hAnsi="Times"/>
          <w:lang w:val="en-US"/>
        </w:rPr>
        <w:t>-driven and a mental imagery component and we have reason to believe that the two interact at various stages of pain processing (</w:t>
      </w:r>
      <w:proofErr w:type="spellStart"/>
      <w:r w:rsidRPr="004D224E">
        <w:rPr>
          <w:rFonts w:ascii="Times" w:hAnsi="Times"/>
          <w:lang w:val="en-US"/>
        </w:rPr>
        <w:t>Goffaux</w:t>
      </w:r>
      <w:proofErr w:type="spellEnd"/>
      <w:r w:rsidRPr="004D224E">
        <w:rPr>
          <w:rFonts w:ascii="Times" w:hAnsi="Times"/>
          <w:lang w:val="en-US"/>
        </w:rPr>
        <w:t xml:space="preserve"> et al. 2007</w:t>
      </w:r>
      <w:r w:rsidR="00350C20" w:rsidRPr="004D224E">
        <w:rPr>
          <w:rFonts w:ascii="Times" w:hAnsi="Times"/>
          <w:lang w:val="en-US"/>
        </w:rPr>
        <w:t xml:space="preserve">; Koyama et al. 2005; Atlas and Wager 2012; </w:t>
      </w:r>
      <w:proofErr w:type="spellStart"/>
      <w:r w:rsidR="00350C20" w:rsidRPr="004D224E">
        <w:rPr>
          <w:rFonts w:ascii="Times" w:hAnsi="Times"/>
          <w:lang w:val="en-US"/>
        </w:rPr>
        <w:t>Ploghaus</w:t>
      </w:r>
      <w:proofErr w:type="spellEnd"/>
      <w:r w:rsidR="00350C20" w:rsidRPr="004D224E">
        <w:rPr>
          <w:rFonts w:ascii="Times" w:hAnsi="Times"/>
          <w:lang w:val="en-US"/>
        </w:rPr>
        <w:t xml:space="preserve"> et al. 2003;</w:t>
      </w:r>
      <w:r w:rsidRPr="004D224E">
        <w:rPr>
          <w:rFonts w:ascii="Times" w:hAnsi="Times"/>
          <w:lang w:val="en-US"/>
        </w:rPr>
        <w:t xml:space="preserve"> </w:t>
      </w:r>
      <w:proofErr w:type="spellStart"/>
      <w:r w:rsidRPr="004D224E">
        <w:rPr>
          <w:rFonts w:ascii="Times" w:hAnsi="Times"/>
          <w:lang w:val="en-US"/>
        </w:rPr>
        <w:t>Carlino</w:t>
      </w:r>
      <w:proofErr w:type="spellEnd"/>
      <w:r w:rsidRPr="004D224E">
        <w:rPr>
          <w:rFonts w:ascii="Times" w:hAnsi="Times"/>
          <w:lang w:val="en-US"/>
        </w:rPr>
        <w:t xml:space="preserve"> et al. 2014).</w:t>
      </w:r>
    </w:p>
    <w:p w14:paraId="45ACA4AB" w14:textId="18176602"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And phantom limb pain is not the only instance of pain that is fully constituted by mental imagery. Another example is the thermal grill illusion. This is one of the </w:t>
      </w:r>
      <w:r w:rsidRPr="004D224E">
        <w:rPr>
          <w:rFonts w:ascii="Times" w:hAnsi="Times"/>
          <w:lang w:val="en-US"/>
        </w:rPr>
        <w:lastRenderedPageBreak/>
        <w:t xml:space="preserve">oldest perceptual illusions involving pain: if the subject touches three bars, the middle one cold and the others warm, she experiences burning pain where the middle bar touches her skin (Craig and Bushnell 1994). This is a clear example of mental imagery in my framework </w:t>
      </w:r>
      <w:proofErr w:type="gramStart"/>
      <w:r w:rsidRPr="004D224E">
        <w:rPr>
          <w:rFonts w:ascii="Times" w:hAnsi="Times"/>
          <w:lang w:val="en-US"/>
        </w:rPr>
        <w:t xml:space="preserve">as the activation in S1/S2 is not triggered by </w:t>
      </w:r>
      <w:proofErr w:type="spellStart"/>
      <w:r w:rsidRPr="004D224E">
        <w:rPr>
          <w:rFonts w:ascii="Times" w:hAnsi="Times"/>
          <w:lang w:val="en-US"/>
        </w:rPr>
        <w:t>nociceptors</w:t>
      </w:r>
      <w:proofErr w:type="spellEnd"/>
      <w:proofErr w:type="gramEnd"/>
      <w:r w:rsidRPr="004D224E">
        <w:rPr>
          <w:rFonts w:ascii="Times" w:hAnsi="Times"/>
          <w:lang w:val="en-US"/>
        </w:rPr>
        <w:t xml:space="preserve"> (in fact, </w:t>
      </w:r>
      <w:proofErr w:type="spellStart"/>
      <w:r w:rsidRPr="004D224E">
        <w:rPr>
          <w:rFonts w:ascii="Times" w:hAnsi="Times"/>
          <w:lang w:val="en-US"/>
        </w:rPr>
        <w:t>nociceptors</w:t>
      </w:r>
      <w:proofErr w:type="spellEnd"/>
      <w:r w:rsidRPr="004D224E">
        <w:rPr>
          <w:rFonts w:ascii="Times" w:hAnsi="Times"/>
          <w:lang w:val="en-US"/>
        </w:rPr>
        <w:t xml:space="preserve"> are not involved anywhere in the entire process, see </w:t>
      </w:r>
      <w:proofErr w:type="spellStart"/>
      <w:r w:rsidRPr="004D224E">
        <w:rPr>
          <w:rFonts w:ascii="Times" w:hAnsi="Times"/>
          <w:lang w:val="en-US"/>
        </w:rPr>
        <w:t>Defrin</w:t>
      </w:r>
      <w:proofErr w:type="spellEnd"/>
      <w:r w:rsidRPr="004D224E">
        <w:rPr>
          <w:rFonts w:ascii="Times" w:hAnsi="Times"/>
          <w:lang w:val="en-US"/>
        </w:rPr>
        <w:t xml:space="preserve"> et al. </w:t>
      </w:r>
      <w:r w:rsidR="00350C20" w:rsidRPr="004D224E">
        <w:rPr>
          <w:rFonts w:ascii="Times" w:hAnsi="Times"/>
          <w:lang w:val="en-US"/>
        </w:rPr>
        <w:t>[</w:t>
      </w:r>
      <w:r w:rsidRPr="004D224E">
        <w:rPr>
          <w:rFonts w:ascii="Times" w:hAnsi="Times"/>
          <w:lang w:val="en-US"/>
        </w:rPr>
        <w:t>2002</w:t>
      </w:r>
      <w:r w:rsidR="00350C20" w:rsidRPr="004D224E">
        <w:rPr>
          <w:rFonts w:ascii="Times" w:hAnsi="Times"/>
          <w:lang w:val="en-US"/>
        </w:rPr>
        <w:t>]</w:t>
      </w:r>
      <w:r w:rsidRPr="004D224E">
        <w:rPr>
          <w:rFonts w:ascii="Times" w:hAnsi="Times"/>
          <w:lang w:val="en-US"/>
        </w:rPr>
        <w:t xml:space="preserve">, </w:t>
      </w:r>
      <w:proofErr w:type="spellStart"/>
      <w:r w:rsidRPr="004D224E">
        <w:rPr>
          <w:rFonts w:ascii="Times" w:hAnsi="Times"/>
          <w:lang w:val="en-US"/>
        </w:rPr>
        <w:t>Marotta</w:t>
      </w:r>
      <w:proofErr w:type="spellEnd"/>
      <w:r w:rsidRPr="004D224E">
        <w:rPr>
          <w:rFonts w:ascii="Times" w:hAnsi="Times"/>
          <w:lang w:val="en-US"/>
        </w:rPr>
        <w:t xml:space="preserve"> et al. </w:t>
      </w:r>
      <w:r w:rsidR="00350C20" w:rsidRPr="004D224E">
        <w:rPr>
          <w:rFonts w:ascii="Times" w:hAnsi="Times"/>
          <w:lang w:val="en-US"/>
        </w:rPr>
        <w:t>[</w:t>
      </w:r>
      <w:r w:rsidRPr="004D224E">
        <w:rPr>
          <w:rFonts w:ascii="Times" w:hAnsi="Times"/>
          <w:lang w:val="en-US"/>
        </w:rPr>
        <w:t>2015</w:t>
      </w:r>
      <w:r w:rsidR="00350C20" w:rsidRPr="004D224E">
        <w:rPr>
          <w:rFonts w:ascii="Times" w:hAnsi="Times"/>
          <w:lang w:val="en-US"/>
        </w:rPr>
        <w:t>]</w:t>
      </w:r>
      <w:r w:rsidRPr="004D224E">
        <w:rPr>
          <w:rFonts w:ascii="Times" w:hAnsi="Times"/>
          <w:lang w:val="en-US"/>
        </w:rPr>
        <w:t xml:space="preserve">). Nonetheless, the subjects feel pain. Again, mental imagery is not merely partly constitutive of pain (let alone causally involved in pain perception): it is fully constitutive of pain. </w:t>
      </w:r>
    </w:p>
    <w:p w14:paraId="0BDD84A2" w14:textId="28B0D731"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Further, </w:t>
      </w:r>
      <w:proofErr w:type="spellStart"/>
      <w:r w:rsidRPr="004D224E">
        <w:rPr>
          <w:rFonts w:ascii="Times" w:hAnsi="Times"/>
          <w:lang w:val="en-US"/>
        </w:rPr>
        <w:t>Ramachandran’s</w:t>
      </w:r>
      <w:proofErr w:type="spellEnd"/>
      <w:r w:rsidRPr="004D224E">
        <w:rPr>
          <w:rFonts w:ascii="Times" w:hAnsi="Times"/>
          <w:lang w:val="en-US"/>
        </w:rPr>
        <w:t xml:space="preserve"> famous mirror treatment of phantom limb pain is very easily explained in this conceptual framework. </w:t>
      </w:r>
      <w:proofErr w:type="spellStart"/>
      <w:r w:rsidRPr="004D224E">
        <w:rPr>
          <w:rFonts w:ascii="Times" w:hAnsi="Times"/>
          <w:lang w:val="en-US"/>
        </w:rPr>
        <w:t>Ramachandran</w:t>
      </w:r>
      <w:proofErr w:type="spellEnd"/>
      <w:r w:rsidRPr="004D224E">
        <w:rPr>
          <w:rFonts w:ascii="Times" w:hAnsi="Times"/>
          <w:lang w:val="en-US"/>
        </w:rPr>
        <w:t xml:space="preserve"> successfully treated many cases of phantom limb pain by making the patients place their hands (both the intact hand and the ‘phantom’ hand) in a box, where they saw the movement of the intact hand reflected in a mirror exactly where the ‘phantom’ hand was localized. The subjects were then asked to move the two hands simultaneously and this lead to the alleviation of the phantom limb pain (see </w:t>
      </w:r>
      <w:proofErr w:type="spellStart"/>
      <w:r w:rsidRPr="004D224E">
        <w:rPr>
          <w:rFonts w:ascii="Times" w:hAnsi="Times"/>
          <w:lang w:val="en-US"/>
        </w:rPr>
        <w:t>Ramachandran</w:t>
      </w:r>
      <w:proofErr w:type="spellEnd"/>
      <w:r w:rsidRPr="004D224E">
        <w:rPr>
          <w:rFonts w:ascii="Times" w:hAnsi="Times"/>
          <w:lang w:val="en-US"/>
        </w:rPr>
        <w:t xml:space="preserve"> et al. </w:t>
      </w:r>
      <w:r w:rsidR="00350C20" w:rsidRPr="004D224E">
        <w:rPr>
          <w:rFonts w:ascii="Times" w:hAnsi="Times"/>
          <w:lang w:val="en-US"/>
        </w:rPr>
        <w:t>[</w:t>
      </w:r>
      <w:r w:rsidRPr="004D224E">
        <w:rPr>
          <w:rFonts w:ascii="Times" w:hAnsi="Times"/>
          <w:lang w:val="en-US"/>
        </w:rPr>
        <w:t>1995</w:t>
      </w:r>
      <w:r w:rsidR="00350C20" w:rsidRPr="004D224E">
        <w:rPr>
          <w:rFonts w:ascii="Times" w:hAnsi="Times"/>
          <w:lang w:val="en-US"/>
        </w:rPr>
        <w:t>]</w:t>
      </w:r>
      <w:r w:rsidRPr="004D224E">
        <w:rPr>
          <w:rFonts w:ascii="Times" w:hAnsi="Times"/>
          <w:lang w:val="en-US"/>
        </w:rPr>
        <w:t xml:space="preserve">, </w:t>
      </w:r>
      <w:proofErr w:type="spellStart"/>
      <w:r w:rsidRPr="004D224E">
        <w:rPr>
          <w:rFonts w:ascii="Times" w:hAnsi="Times"/>
          <w:lang w:val="en-US"/>
        </w:rPr>
        <w:t>Ramachandran</w:t>
      </w:r>
      <w:proofErr w:type="spellEnd"/>
      <w:r w:rsidRPr="004D224E">
        <w:rPr>
          <w:rFonts w:ascii="Times" w:hAnsi="Times"/>
          <w:lang w:val="en-US"/>
        </w:rPr>
        <w:t xml:space="preserve"> and Rogers-</w:t>
      </w:r>
      <w:proofErr w:type="spellStart"/>
      <w:r w:rsidRPr="004D224E">
        <w:rPr>
          <w:rFonts w:ascii="Times" w:hAnsi="Times"/>
          <w:lang w:val="en-US"/>
        </w:rPr>
        <w:t>Ramachandran</w:t>
      </w:r>
      <w:proofErr w:type="spellEnd"/>
      <w:r w:rsidRPr="004D224E">
        <w:rPr>
          <w:rFonts w:ascii="Times" w:hAnsi="Times"/>
          <w:lang w:val="en-US"/>
        </w:rPr>
        <w:t xml:space="preserve"> </w:t>
      </w:r>
      <w:r w:rsidR="00350C20" w:rsidRPr="004D224E">
        <w:rPr>
          <w:rFonts w:ascii="Times" w:hAnsi="Times"/>
          <w:lang w:val="en-US"/>
        </w:rPr>
        <w:t>[</w:t>
      </w:r>
      <w:r w:rsidRPr="004D224E">
        <w:rPr>
          <w:rFonts w:ascii="Times" w:hAnsi="Times"/>
          <w:lang w:val="en-US"/>
        </w:rPr>
        <w:t>1996b</w:t>
      </w:r>
      <w:r w:rsidR="00350C20" w:rsidRPr="004D224E">
        <w:rPr>
          <w:rFonts w:ascii="Times" w:hAnsi="Times"/>
          <w:lang w:val="en-US"/>
        </w:rPr>
        <w:t>]</w:t>
      </w:r>
      <w:r w:rsidRPr="004D224E">
        <w:rPr>
          <w:rFonts w:ascii="Times" w:hAnsi="Times"/>
          <w:lang w:val="en-US"/>
        </w:rPr>
        <w:t>,</w:t>
      </w:r>
      <w:r w:rsidR="00350C20" w:rsidRPr="004D224E">
        <w:rPr>
          <w:rFonts w:ascii="Times" w:hAnsi="Times"/>
          <w:lang w:val="en-US"/>
        </w:rPr>
        <w:t xml:space="preserve"> and</w:t>
      </w:r>
      <w:r w:rsidRPr="004D224E">
        <w:rPr>
          <w:rFonts w:ascii="Times" w:hAnsi="Times"/>
          <w:lang w:val="en-US"/>
        </w:rPr>
        <w:t xml:space="preserve"> for some more wrinkles, see </w:t>
      </w:r>
      <w:proofErr w:type="spellStart"/>
      <w:r w:rsidRPr="004D224E">
        <w:rPr>
          <w:rFonts w:ascii="Times" w:hAnsi="Times"/>
          <w:lang w:val="en-US"/>
        </w:rPr>
        <w:t>Ramachandran</w:t>
      </w:r>
      <w:proofErr w:type="spellEnd"/>
      <w:r w:rsidRPr="004D224E">
        <w:rPr>
          <w:rFonts w:ascii="Times" w:hAnsi="Times"/>
          <w:lang w:val="en-US"/>
        </w:rPr>
        <w:t xml:space="preserve"> and Rogers-</w:t>
      </w:r>
      <w:proofErr w:type="spellStart"/>
      <w:r w:rsidRPr="004D224E">
        <w:rPr>
          <w:rFonts w:ascii="Times" w:hAnsi="Times"/>
          <w:lang w:val="en-US"/>
        </w:rPr>
        <w:t>Ramachandran</w:t>
      </w:r>
      <w:proofErr w:type="spellEnd"/>
      <w:r w:rsidRPr="004D224E">
        <w:rPr>
          <w:rFonts w:ascii="Times" w:hAnsi="Times"/>
          <w:lang w:val="en-US"/>
        </w:rPr>
        <w:t xml:space="preserve"> </w:t>
      </w:r>
      <w:r w:rsidR="00350C20" w:rsidRPr="004D224E">
        <w:rPr>
          <w:rFonts w:ascii="Times" w:hAnsi="Times"/>
          <w:lang w:val="en-US"/>
        </w:rPr>
        <w:t>[</w:t>
      </w:r>
      <w:r w:rsidRPr="004D224E">
        <w:rPr>
          <w:rFonts w:ascii="Times" w:hAnsi="Times"/>
          <w:lang w:val="en-US"/>
        </w:rPr>
        <w:t>1996a</w:t>
      </w:r>
      <w:r w:rsidR="00350C20" w:rsidRPr="004D224E">
        <w:rPr>
          <w:rFonts w:ascii="Times" w:hAnsi="Times"/>
          <w:lang w:val="en-US"/>
        </w:rPr>
        <w:t>]</w:t>
      </w:r>
      <w:r w:rsidRPr="004D224E">
        <w:rPr>
          <w:rFonts w:ascii="Times" w:hAnsi="Times"/>
          <w:lang w:val="en-US"/>
        </w:rPr>
        <w:t xml:space="preserve">). </w:t>
      </w:r>
    </w:p>
    <w:p w14:paraId="4C35F66C" w14:textId="44E0881D" w:rsidR="003E34ED" w:rsidRPr="004D224E" w:rsidRDefault="003E34ED" w:rsidP="00FF60AF">
      <w:pPr>
        <w:spacing w:line="480" w:lineRule="auto"/>
        <w:rPr>
          <w:rFonts w:ascii="Times" w:hAnsi="Times"/>
          <w:lang w:val="en-US"/>
        </w:rPr>
      </w:pPr>
      <w:r w:rsidRPr="004D224E">
        <w:rPr>
          <w:rFonts w:ascii="Times" w:hAnsi="Times"/>
          <w:lang w:val="en-US"/>
        </w:rPr>
        <w:tab/>
        <w:t xml:space="preserve">If we accept the theoretical framework I am proposing, </w:t>
      </w:r>
      <w:proofErr w:type="spellStart"/>
      <w:r w:rsidRPr="004D224E">
        <w:rPr>
          <w:rFonts w:ascii="Times" w:hAnsi="Times"/>
          <w:lang w:val="en-US"/>
        </w:rPr>
        <w:t>Ramachandran’s</w:t>
      </w:r>
      <w:proofErr w:type="spellEnd"/>
      <w:r w:rsidRPr="004D224E">
        <w:rPr>
          <w:rFonts w:ascii="Times" w:hAnsi="Times"/>
          <w:lang w:val="en-US"/>
        </w:rPr>
        <w:t xml:space="preserve"> mirror treatment amounts to an early example of treating pain with the help of mental imagery. As we have seen, phantom limb pain would count as mental imagery: it involves the activation of the somatosensory and anterior </w:t>
      </w:r>
      <w:proofErr w:type="spellStart"/>
      <w:r w:rsidRPr="004D224E">
        <w:rPr>
          <w:rFonts w:ascii="Times" w:hAnsi="Times"/>
          <w:lang w:val="en-US"/>
        </w:rPr>
        <w:t>cingular</w:t>
      </w:r>
      <w:proofErr w:type="spellEnd"/>
      <w:r w:rsidRPr="004D224E">
        <w:rPr>
          <w:rFonts w:ascii="Times" w:hAnsi="Times"/>
          <w:lang w:val="en-US"/>
        </w:rPr>
        <w:t xml:space="preserve"> cortices without any activity from </w:t>
      </w:r>
      <w:proofErr w:type="spellStart"/>
      <w:r w:rsidRPr="004D224E">
        <w:rPr>
          <w:rFonts w:ascii="Times" w:hAnsi="Times"/>
          <w:lang w:val="en-US"/>
        </w:rPr>
        <w:t>nociceptors</w:t>
      </w:r>
      <w:proofErr w:type="spellEnd"/>
      <w:r w:rsidRPr="004D224E">
        <w:rPr>
          <w:rFonts w:ascii="Times" w:hAnsi="Times"/>
          <w:lang w:val="en-US"/>
        </w:rPr>
        <w:t xml:space="preserve">. And what happens in </w:t>
      </w:r>
      <w:proofErr w:type="spellStart"/>
      <w:r w:rsidRPr="004D224E">
        <w:rPr>
          <w:rFonts w:ascii="Times" w:hAnsi="Times"/>
          <w:lang w:val="en-US"/>
        </w:rPr>
        <w:t>Ramachandran’s</w:t>
      </w:r>
      <w:proofErr w:type="spellEnd"/>
      <w:r w:rsidRPr="004D224E">
        <w:rPr>
          <w:rFonts w:ascii="Times" w:hAnsi="Times"/>
          <w:lang w:val="en-US"/>
        </w:rPr>
        <w:t xml:space="preserve"> mirror experiments could be described in the following manner. The experiments triggered in the </w:t>
      </w:r>
      <w:proofErr w:type="gramStart"/>
      <w:r w:rsidRPr="004D224E">
        <w:rPr>
          <w:rFonts w:ascii="Times" w:hAnsi="Times"/>
          <w:lang w:val="en-US"/>
        </w:rPr>
        <w:t>subjects</w:t>
      </w:r>
      <w:proofErr w:type="gramEnd"/>
      <w:r w:rsidRPr="004D224E">
        <w:rPr>
          <w:rFonts w:ascii="Times" w:hAnsi="Times"/>
          <w:lang w:val="en-US"/>
        </w:rPr>
        <w:t xml:space="preserve"> visual mental imagery of their phantom limb. And this visual mental imagery is what (causally) modified that mental imagery that is constitutive of the phantom limb pain </w:t>
      </w:r>
      <w:r w:rsidRPr="004D224E">
        <w:rPr>
          <w:rFonts w:ascii="Times" w:hAnsi="Times"/>
          <w:lang w:val="en-US"/>
        </w:rPr>
        <w:lastRenderedPageBreak/>
        <w:t xml:space="preserve">(see also McIver et al. </w:t>
      </w:r>
      <w:r w:rsidR="00350C20" w:rsidRPr="004D224E">
        <w:rPr>
          <w:rFonts w:ascii="Times" w:hAnsi="Times"/>
          <w:lang w:val="en-US"/>
        </w:rPr>
        <w:t>[</w:t>
      </w:r>
      <w:r w:rsidRPr="004D224E">
        <w:rPr>
          <w:rFonts w:ascii="Times" w:hAnsi="Times"/>
          <w:lang w:val="en-US"/>
        </w:rPr>
        <w:t>2008</w:t>
      </w:r>
      <w:r w:rsidR="00350C20" w:rsidRPr="004D224E">
        <w:rPr>
          <w:rFonts w:ascii="Times" w:hAnsi="Times"/>
          <w:lang w:val="en-US"/>
        </w:rPr>
        <w:t>]</w:t>
      </w:r>
      <w:r w:rsidRPr="004D224E">
        <w:rPr>
          <w:rFonts w:ascii="Times" w:hAnsi="Times"/>
          <w:lang w:val="en-US"/>
        </w:rPr>
        <w:t xml:space="preserve"> and Beaumont et al. </w:t>
      </w:r>
      <w:r w:rsidR="00350C20" w:rsidRPr="004D224E">
        <w:rPr>
          <w:rFonts w:ascii="Times" w:hAnsi="Times"/>
          <w:lang w:val="en-US"/>
        </w:rPr>
        <w:t>[</w:t>
      </w:r>
      <w:r w:rsidRPr="004D224E">
        <w:rPr>
          <w:rFonts w:ascii="Times" w:hAnsi="Times"/>
          <w:lang w:val="en-US"/>
        </w:rPr>
        <w:t>2011</w:t>
      </w:r>
      <w:r w:rsidR="00350C20" w:rsidRPr="004D224E">
        <w:rPr>
          <w:rFonts w:ascii="Times" w:hAnsi="Times"/>
          <w:lang w:val="en-US"/>
        </w:rPr>
        <w:t>]</w:t>
      </w:r>
      <w:r w:rsidRPr="004D224E">
        <w:rPr>
          <w:rFonts w:ascii="Times" w:hAnsi="Times"/>
          <w:lang w:val="en-US"/>
        </w:rPr>
        <w:t xml:space="preserve"> for different ways of using mental imagery in alleviating phantom limb pain).</w:t>
      </w:r>
      <w:r w:rsidRPr="004D224E">
        <w:rPr>
          <w:rStyle w:val="EndnoteReference"/>
          <w:rFonts w:ascii="Times" w:hAnsi="Times"/>
          <w:lang w:val="en-US"/>
        </w:rPr>
        <w:endnoteReference w:id="6"/>
      </w:r>
      <w:r w:rsidRPr="004D224E">
        <w:rPr>
          <w:rFonts w:ascii="Times" w:hAnsi="Times"/>
          <w:lang w:val="en-US"/>
        </w:rPr>
        <w:t xml:space="preserve"> </w:t>
      </w:r>
    </w:p>
    <w:p w14:paraId="4CA6B389" w14:textId="02597A92"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The conceptual framework I’ve been arguing for, where pain is constituted by a mixture of </w:t>
      </w:r>
      <w:proofErr w:type="spellStart"/>
      <w:r w:rsidRPr="004D224E">
        <w:rPr>
          <w:rFonts w:ascii="Times" w:hAnsi="Times"/>
          <w:lang w:val="en-US"/>
        </w:rPr>
        <w:t>nociceptor</w:t>
      </w:r>
      <w:proofErr w:type="spellEnd"/>
      <w:r w:rsidRPr="004D224E">
        <w:rPr>
          <w:rFonts w:ascii="Times" w:hAnsi="Times"/>
          <w:lang w:val="en-US"/>
        </w:rPr>
        <w:t>-driven pain processing and mental imagery</w:t>
      </w:r>
      <w:r w:rsidR="00350C20" w:rsidRPr="004D224E">
        <w:rPr>
          <w:rFonts w:ascii="Times" w:hAnsi="Times"/>
          <w:lang w:val="en-US"/>
        </w:rPr>
        <w:t>,</w:t>
      </w:r>
      <w:r w:rsidRPr="004D224E">
        <w:rPr>
          <w:rFonts w:ascii="Times" w:hAnsi="Times"/>
          <w:lang w:val="en-US"/>
        </w:rPr>
        <w:t xml:space="preserve"> gives a unified explanation of the treatment of phantom pain and the more recent clinical procedures of the treatment of pain in general that I started this paper with: they both involve interfering with the mental imagery constituent of pain by manipulating the patient’s other (visual, tactile) mental imagery. This is exactly what h</w:t>
      </w:r>
      <w:r w:rsidR="00350C20" w:rsidRPr="004D224E">
        <w:rPr>
          <w:rFonts w:ascii="Times" w:hAnsi="Times"/>
          <w:lang w:val="en-US"/>
        </w:rPr>
        <w:t>appens in the example of the 47-year-</w:t>
      </w:r>
      <w:r w:rsidRPr="004D224E">
        <w:rPr>
          <w:rFonts w:ascii="Times" w:hAnsi="Times"/>
          <w:lang w:val="en-US"/>
        </w:rPr>
        <w:t>old woman with chronic pelvic pain when she conjures up the mental imagery of the hot water bottle: her visual (or tactile) mental imagery influences (causally) the mental imagery constituent of her chronic pain.</w:t>
      </w:r>
    </w:p>
    <w:p w14:paraId="21F9B0ED" w14:textId="14D20DBA"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But </w:t>
      </w:r>
      <w:proofErr w:type="gramStart"/>
      <w:r w:rsidRPr="004D224E">
        <w:rPr>
          <w:rFonts w:ascii="Times" w:hAnsi="Times"/>
          <w:lang w:val="en-US"/>
        </w:rPr>
        <w:t xml:space="preserve">the framework according to which pain is constituted by a mixture of </w:t>
      </w:r>
      <w:proofErr w:type="spellStart"/>
      <w:r w:rsidRPr="004D224E">
        <w:rPr>
          <w:rFonts w:ascii="Times" w:hAnsi="Times"/>
          <w:lang w:val="en-US"/>
        </w:rPr>
        <w:t>nociceptor</w:t>
      </w:r>
      <w:proofErr w:type="spellEnd"/>
      <w:r w:rsidRPr="004D224E">
        <w:rPr>
          <w:rFonts w:ascii="Times" w:hAnsi="Times"/>
          <w:lang w:val="en-US"/>
        </w:rPr>
        <w:t>-driven pain processing</w:t>
      </w:r>
      <w:proofErr w:type="gramEnd"/>
      <w:r w:rsidRPr="004D224E">
        <w:rPr>
          <w:rFonts w:ascii="Times" w:hAnsi="Times"/>
          <w:lang w:val="en-US"/>
        </w:rPr>
        <w:t xml:space="preserve"> and mental imagery has even more important theoretical virtues in terms of its explanatory unification. It can give a simple and unified explanation for the significant body of evidence from neuroscience that suggests that pain is very much dependent on a number of conte</w:t>
      </w:r>
      <w:r w:rsidR="00463A5F" w:rsidRPr="004D224E">
        <w:rPr>
          <w:rFonts w:ascii="Times" w:hAnsi="Times"/>
          <w:lang w:val="en-US"/>
        </w:rPr>
        <w:t>xtual cues (</w:t>
      </w:r>
      <w:proofErr w:type="spellStart"/>
      <w:r w:rsidR="00463A5F" w:rsidRPr="004D224E">
        <w:rPr>
          <w:rFonts w:ascii="Times" w:hAnsi="Times"/>
          <w:lang w:val="en-US"/>
        </w:rPr>
        <w:t>Carlino</w:t>
      </w:r>
      <w:proofErr w:type="spellEnd"/>
      <w:r w:rsidR="00463A5F" w:rsidRPr="004D224E">
        <w:rPr>
          <w:rFonts w:ascii="Times" w:hAnsi="Times"/>
          <w:lang w:val="en-US"/>
        </w:rPr>
        <w:t xml:space="preserve"> et al. 2014;</w:t>
      </w:r>
      <w:r w:rsidRPr="004D224E">
        <w:rPr>
          <w:rFonts w:ascii="Times" w:hAnsi="Times"/>
          <w:lang w:val="en-US"/>
        </w:rPr>
        <w:t xml:space="preserve"> </w:t>
      </w:r>
      <w:proofErr w:type="spellStart"/>
      <w:r w:rsidRPr="004D224E">
        <w:rPr>
          <w:rFonts w:ascii="Times" w:hAnsi="Times"/>
          <w:lang w:val="en-US"/>
        </w:rPr>
        <w:t>Ploghaus</w:t>
      </w:r>
      <w:proofErr w:type="spellEnd"/>
      <w:r w:rsidRPr="004D224E">
        <w:rPr>
          <w:rFonts w:ascii="Times" w:hAnsi="Times"/>
          <w:lang w:val="en-US"/>
        </w:rPr>
        <w:t xml:space="preserve"> et al. 2003). Philosophers often make a distinction between the sensory and the affective components of pain (see </w:t>
      </w:r>
      <w:proofErr w:type="spellStart"/>
      <w:r w:rsidRPr="0048480B">
        <w:rPr>
          <w:rFonts w:ascii="Times" w:hAnsi="Times"/>
          <w:lang w:val="en-US"/>
        </w:rPr>
        <w:t>Aydede</w:t>
      </w:r>
      <w:proofErr w:type="spellEnd"/>
      <w:r w:rsidRPr="0048480B">
        <w:rPr>
          <w:rFonts w:ascii="Times" w:hAnsi="Times"/>
          <w:lang w:val="en-US"/>
        </w:rPr>
        <w:t xml:space="preserve"> 2009</w:t>
      </w:r>
      <w:r w:rsidRPr="004D224E">
        <w:rPr>
          <w:rFonts w:ascii="Times" w:hAnsi="Times"/>
          <w:lang w:val="en-US"/>
        </w:rPr>
        <w:t>)</w:t>
      </w:r>
      <w:r w:rsidR="00463A5F" w:rsidRPr="004D224E">
        <w:rPr>
          <w:rFonts w:ascii="Times" w:hAnsi="Times"/>
          <w:lang w:val="en-US"/>
        </w:rPr>
        <w:t>—</w:t>
      </w:r>
      <w:r w:rsidRPr="004D224E">
        <w:rPr>
          <w:rFonts w:ascii="Times" w:hAnsi="Times"/>
          <w:lang w:val="en-US"/>
        </w:rPr>
        <w:t xml:space="preserve">but there is plenty of evidence that both of these depend on contextual cues. </w:t>
      </w:r>
    </w:p>
    <w:p w14:paraId="33C782AC" w14:textId="6E10489C" w:rsidR="003E34ED" w:rsidRPr="004D224E" w:rsidRDefault="003E34ED" w:rsidP="00FF60AF">
      <w:pPr>
        <w:spacing w:line="480" w:lineRule="auto"/>
        <w:ind w:firstLine="720"/>
        <w:rPr>
          <w:rFonts w:ascii="Times" w:hAnsi="Times"/>
          <w:lang w:val="en-US"/>
        </w:rPr>
      </w:pPr>
      <w:r w:rsidRPr="004D224E">
        <w:rPr>
          <w:rFonts w:ascii="Times" w:hAnsi="Times"/>
          <w:lang w:val="en-US"/>
        </w:rPr>
        <w:t>A relatively well-</w:t>
      </w:r>
      <w:r w:rsidR="00463A5F" w:rsidRPr="004D224E">
        <w:rPr>
          <w:rFonts w:ascii="Times" w:hAnsi="Times"/>
          <w:lang w:val="en-US"/>
        </w:rPr>
        <w:t xml:space="preserve">understood case of this context </w:t>
      </w:r>
      <w:r w:rsidRPr="004D224E">
        <w:rPr>
          <w:rFonts w:ascii="Times" w:hAnsi="Times"/>
          <w:lang w:val="en-US"/>
        </w:rPr>
        <w:t xml:space="preserve">dependence is the effects of placebo and </w:t>
      </w:r>
      <w:proofErr w:type="spellStart"/>
      <w:r w:rsidRPr="004D224E">
        <w:rPr>
          <w:rFonts w:ascii="Times" w:hAnsi="Times"/>
          <w:lang w:val="en-US"/>
        </w:rPr>
        <w:t>nocebo</w:t>
      </w:r>
      <w:proofErr w:type="spellEnd"/>
      <w:r w:rsidRPr="004D224E">
        <w:rPr>
          <w:rFonts w:ascii="Times" w:hAnsi="Times"/>
          <w:lang w:val="en-US"/>
        </w:rPr>
        <w:t xml:space="preserve"> on pain: placebo alleviates pain and </w:t>
      </w:r>
      <w:proofErr w:type="spellStart"/>
      <w:r w:rsidRPr="004D224E">
        <w:rPr>
          <w:rFonts w:ascii="Times" w:hAnsi="Times"/>
          <w:lang w:val="en-US"/>
        </w:rPr>
        <w:t>nocebo</w:t>
      </w:r>
      <w:proofErr w:type="spellEnd"/>
      <w:r w:rsidRPr="004D224E">
        <w:rPr>
          <w:rFonts w:ascii="Times" w:hAnsi="Times"/>
          <w:lang w:val="en-US"/>
        </w:rPr>
        <w:t xml:space="preserve"> does the </w:t>
      </w:r>
      <w:r w:rsidR="00463A5F" w:rsidRPr="004D224E">
        <w:rPr>
          <w:rFonts w:ascii="Times" w:hAnsi="Times"/>
          <w:lang w:val="en-US"/>
        </w:rPr>
        <w:t xml:space="preserve">opposite (Benedetti et al. 2005, </w:t>
      </w:r>
      <w:r w:rsidRPr="004D224E">
        <w:rPr>
          <w:rFonts w:ascii="Times" w:hAnsi="Times"/>
          <w:lang w:val="en-US"/>
        </w:rPr>
        <w:t>2007). More generally, pain very much depends on our ex</w:t>
      </w:r>
      <w:r w:rsidR="00463A5F" w:rsidRPr="004D224E">
        <w:rPr>
          <w:rFonts w:ascii="Times" w:hAnsi="Times"/>
          <w:lang w:val="en-US"/>
        </w:rPr>
        <w:t>pectations (</w:t>
      </w:r>
      <w:proofErr w:type="spellStart"/>
      <w:r w:rsidR="00463A5F" w:rsidRPr="004D224E">
        <w:rPr>
          <w:rFonts w:ascii="Times" w:hAnsi="Times"/>
          <w:lang w:val="en-US"/>
        </w:rPr>
        <w:t>Goffaux</w:t>
      </w:r>
      <w:proofErr w:type="spellEnd"/>
      <w:r w:rsidR="00463A5F" w:rsidRPr="004D224E">
        <w:rPr>
          <w:rFonts w:ascii="Times" w:hAnsi="Times"/>
          <w:lang w:val="en-US"/>
        </w:rPr>
        <w:t xml:space="preserve"> et al. 2007; Koyama et al. 2005; Atlas and Wager 2012;</w:t>
      </w:r>
      <w:r w:rsidRPr="004D224E">
        <w:rPr>
          <w:rFonts w:ascii="Times" w:hAnsi="Times"/>
          <w:lang w:val="en-US"/>
        </w:rPr>
        <w:t xml:space="preserve"> see also </w:t>
      </w:r>
      <w:proofErr w:type="spellStart"/>
      <w:r w:rsidRPr="004D224E">
        <w:rPr>
          <w:rFonts w:ascii="Times" w:hAnsi="Times"/>
          <w:lang w:val="en-US"/>
        </w:rPr>
        <w:t>Peerdeman</w:t>
      </w:r>
      <w:proofErr w:type="spellEnd"/>
      <w:r w:rsidRPr="004D224E">
        <w:rPr>
          <w:rFonts w:ascii="Times" w:hAnsi="Times"/>
          <w:lang w:val="en-US"/>
        </w:rPr>
        <w:t xml:space="preserve"> et al. </w:t>
      </w:r>
      <w:r w:rsidR="00463A5F" w:rsidRPr="004D224E">
        <w:rPr>
          <w:rFonts w:ascii="Times" w:hAnsi="Times"/>
          <w:lang w:val="en-US"/>
        </w:rPr>
        <w:t>[</w:t>
      </w:r>
      <w:r w:rsidRPr="004D224E">
        <w:rPr>
          <w:rFonts w:ascii="Times" w:hAnsi="Times"/>
          <w:lang w:val="en-US"/>
        </w:rPr>
        <w:t>2016</w:t>
      </w:r>
      <w:r w:rsidR="00463A5F" w:rsidRPr="004D224E">
        <w:rPr>
          <w:rFonts w:ascii="Times" w:hAnsi="Times"/>
          <w:lang w:val="en-US"/>
        </w:rPr>
        <w:t>]</w:t>
      </w:r>
      <w:r w:rsidRPr="004D224E">
        <w:rPr>
          <w:rFonts w:ascii="Times" w:hAnsi="Times"/>
          <w:lang w:val="en-US"/>
        </w:rPr>
        <w:t xml:space="preserve"> for a meta-analysis) and there is more and more data on the neural mechanism of thi</w:t>
      </w:r>
      <w:r w:rsidR="00463A5F" w:rsidRPr="004D224E">
        <w:rPr>
          <w:rFonts w:ascii="Times" w:hAnsi="Times"/>
          <w:lang w:val="en-US"/>
        </w:rPr>
        <w:t>s process (</w:t>
      </w:r>
      <w:proofErr w:type="spellStart"/>
      <w:r w:rsidR="00463A5F" w:rsidRPr="004D224E">
        <w:rPr>
          <w:rFonts w:ascii="Times" w:hAnsi="Times"/>
          <w:lang w:val="en-US"/>
        </w:rPr>
        <w:t>Sawamoto</w:t>
      </w:r>
      <w:proofErr w:type="spellEnd"/>
      <w:r w:rsidR="00463A5F" w:rsidRPr="004D224E">
        <w:rPr>
          <w:rFonts w:ascii="Times" w:hAnsi="Times"/>
          <w:lang w:val="en-US"/>
        </w:rPr>
        <w:t xml:space="preserve"> et al. 2000; </w:t>
      </w:r>
      <w:proofErr w:type="spellStart"/>
      <w:r w:rsidR="00463A5F" w:rsidRPr="004D224E">
        <w:rPr>
          <w:rFonts w:ascii="Times" w:hAnsi="Times"/>
          <w:lang w:val="en-US"/>
        </w:rPr>
        <w:t>Keltner</w:t>
      </w:r>
      <w:proofErr w:type="spellEnd"/>
      <w:r w:rsidR="00463A5F" w:rsidRPr="004D224E">
        <w:rPr>
          <w:rFonts w:ascii="Times" w:hAnsi="Times"/>
          <w:lang w:val="en-US"/>
        </w:rPr>
        <w:t xml:space="preserve"> et al. 2006; </w:t>
      </w:r>
      <w:proofErr w:type="spellStart"/>
      <w:r w:rsidR="00463A5F" w:rsidRPr="004D224E">
        <w:rPr>
          <w:rFonts w:ascii="Times" w:hAnsi="Times"/>
          <w:lang w:val="en-US"/>
        </w:rPr>
        <w:t>Ploghaus</w:t>
      </w:r>
      <w:proofErr w:type="spellEnd"/>
      <w:r w:rsidR="00463A5F" w:rsidRPr="004D224E">
        <w:rPr>
          <w:rFonts w:ascii="Times" w:hAnsi="Times"/>
          <w:lang w:val="en-US"/>
        </w:rPr>
        <w:t xml:space="preserve"> </w:t>
      </w:r>
      <w:r w:rsidR="00463A5F" w:rsidRPr="004D224E">
        <w:rPr>
          <w:rFonts w:ascii="Times" w:hAnsi="Times"/>
          <w:lang w:val="en-US"/>
        </w:rPr>
        <w:lastRenderedPageBreak/>
        <w:t>et al. 1999;</w:t>
      </w:r>
      <w:r w:rsidRPr="004D224E">
        <w:rPr>
          <w:rFonts w:ascii="Times" w:hAnsi="Times"/>
          <w:lang w:val="en-US"/>
        </w:rPr>
        <w:t xml:space="preserve"> Jensen et al. 2003). One crucial finding is the involvement of sensory cortical areas (S1/S2), which interact with the processing of pain input very early on in cortical processing, on the expectat</w:t>
      </w:r>
      <w:r w:rsidR="00463A5F" w:rsidRPr="004D224E">
        <w:rPr>
          <w:rFonts w:ascii="Times" w:hAnsi="Times"/>
          <w:lang w:val="en-US"/>
        </w:rPr>
        <w:t>ions of pain (</w:t>
      </w:r>
      <w:proofErr w:type="spellStart"/>
      <w:r w:rsidR="00463A5F" w:rsidRPr="004D224E">
        <w:rPr>
          <w:rFonts w:ascii="Times" w:hAnsi="Times"/>
          <w:lang w:val="en-US"/>
        </w:rPr>
        <w:t>Porro</w:t>
      </w:r>
      <w:proofErr w:type="spellEnd"/>
      <w:r w:rsidR="00463A5F" w:rsidRPr="004D224E">
        <w:rPr>
          <w:rFonts w:ascii="Times" w:hAnsi="Times"/>
          <w:lang w:val="en-US"/>
        </w:rPr>
        <w:t xml:space="preserve"> et al. 2002;</w:t>
      </w:r>
      <w:r w:rsidRPr="004D224E">
        <w:rPr>
          <w:rFonts w:ascii="Times" w:hAnsi="Times"/>
          <w:lang w:val="en-US"/>
        </w:rPr>
        <w:t xml:space="preserve"> Wager et al. 2004). </w:t>
      </w:r>
    </w:p>
    <w:p w14:paraId="6C0E60E7" w14:textId="7C6CB72B"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Hence, some expectations and anticipations of pain will count as mental imagery in the psychological/neuroscientific sense of the term as we have clear evidence that some expectations can activate S1/S2 and also these regions without any </w:t>
      </w:r>
      <w:proofErr w:type="spellStart"/>
      <w:r w:rsidRPr="004D224E">
        <w:rPr>
          <w:rFonts w:ascii="Times" w:hAnsi="Times"/>
          <w:lang w:val="en-US"/>
        </w:rPr>
        <w:t>nociceptors</w:t>
      </w:r>
      <w:proofErr w:type="spellEnd"/>
      <w:r w:rsidRPr="004D224E">
        <w:rPr>
          <w:rFonts w:ascii="Times" w:hAnsi="Times"/>
          <w:lang w:val="en-US"/>
        </w:rPr>
        <w:t xml:space="preserve"> being</w:t>
      </w:r>
      <w:r w:rsidR="00463A5F" w:rsidRPr="004D224E">
        <w:rPr>
          <w:rFonts w:ascii="Times" w:hAnsi="Times"/>
          <w:lang w:val="en-US"/>
        </w:rPr>
        <w:t xml:space="preserve"> involved (</w:t>
      </w:r>
      <w:proofErr w:type="spellStart"/>
      <w:r w:rsidR="00463A5F" w:rsidRPr="004D224E">
        <w:rPr>
          <w:rFonts w:ascii="Times" w:hAnsi="Times"/>
          <w:lang w:val="en-US"/>
        </w:rPr>
        <w:t>Sawamoto</w:t>
      </w:r>
      <w:proofErr w:type="spellEnd"/>
      <w:r w:rsidR="00463A5F" w:rsidRPr="004D224E">
        <w:rPr>
          <w:rFonts w:ascii="Times" w:hAnsi="Times"/>
          <w:lang w:val="en-US"/>
        </w:rPr>
        <w:t xml:space="preserve"> et al. 2000; </w:t>
      </w:r>
      <w:proofErr w:type="spellStart"/>
      <w:r w:rsidR="00463A5F" w:rsidRPr="004D224E">
        <w:rPr>
          <w:rFonts w:ascii="Times" w:hAnsi="Times"/>
          <w:lang w:val="en-US"/>
        </w:rPr>
        <w:t>Keltner</w:t>
      </w:r>
      <w:proofErr w:type="spellEnd"/>
      <w:r w:rsidR="00463A5F" w:rsidRPr="004D224E">
        <w:rPr>
          <w:rFonts w:ascii="Times" w:hAnsi="Times"/>
          <w:lang w:val="en-US"/>
        </w:rPr>
        <w:t xml:space="preserve"> et al. 2006; </w:t>
      </w:r>
      <w:proofErr w:type="spellStart"/>
      <w:r w:rsidR="00463A5F" w:rsidRPr="004D224E">
        <w:rPr>
          <w:rFonts w:ascii="Times" w:hAnsi="Times"/>
          <w:lang w:val="en-US"/>
        </w:rPr>
        <w:t>Ploghaus</w:t>
      </w:r>
      <w:proofErr w:type="spellEnd"/>
      <w:r w:rsidR="00463A5F" w:rsidRPr="004D224E">
        <w:rPr>
          <w:rFonts w:ascii="Times" w:hAnsi="Times"/>
          <w:lang w:val="en-US"/>
        </w:rPr>
        <w:t xml:space="preserve"> et al. 1999; </w:t>
      </w:r>
      <w:proofErr w:type="spellStart"/>
      <w:r w:rsidR="00463A5F" w:rsidRPr="004D224E">
        <w:rPr>
          <w:rFonts w:ascii="Times" w:hAnsi="Times"/>
          <w:lang w:val="en-US"/>
        </w:rPr>
        <w:t>Porro</w:t>
      </w:r>
      <w:proofErr w:type="spellEnd"/>
      <w:r w:rsidR="00463A5F" w:rsidRPr="004D224E">
        <w:rPr>
          <w:rFonts w:ascii="Times" w:hAnsi="Times"/>
          <w:lang w:val="en-US"/>
        </w:rPr>
        <w:t xml:space="preserve"> et al. 2002;</w:t>
      </w:r>
      <w:r w:rsidRPr="004D224E">
        <w:rPr>
          <w:rFonts w:ascii="Times" w:hAnsi="Times"/>
          <w:lang w:val="en-US"/>
        </w:rPr>
        <w:t xml:space="preserve"> Wager et al. 2004). It is important to emphasize that this does not mean that expectations and anticipations in general will have to be labeled as mental imagery. Many instances of expectations and anticipations will not count as mental imagery</w:t>
      </w:r>
      <w:r w:rsidR="00463A5F" w:rsidRPr="004D224E">
        <w:rPr>
          <w:rFonts w:ascii="Times" w:hAnsi="Times"/>
          <w:lang w:val="en-US"/>
        </w:rPr>
        <w:t>—</w:t>
      </w:r>
      <w:r w:rsidRPr="004D224E">
        <w:rPr>
          <w:rFonts w:ascii="Times" w:hAnsi="Times"/>
          <w:lang w:val="en-US"/>
        </w:rPr>
        <w:t xml:space="preserve">for example, if I make an appointment with my dentist for next month and I am anticipating the pain I will have to endure then, this will not count as an instance of mental imagery as long as the somatosensory and anterior cingulate cortical areas are not directly activated. But we have plenty of evidence that at least some expectations can activate the somatosensory and anterior cingulate cortical areas directly, without the involvement of </w:t>
      </w:r>
      <w:proofErr w:type="spellStart"/>
      <w:r w:rsidRPr="004D224E">
        <w:rPr>
          <w:rFonts w:ascii="Times" w:hAnsi="Times"/>
          <w:lang w:val="en-US"/>
        </w:rPr>
        <w:t>nociceptors</w:t>
      </w:r>
      <w:proofErr w:type="spellEnd"/>
      <w:r w:rsidRPr="004D224E">
        <w:rPr>
          <w:rFonts w:ascii="Times" w:hAnsi="Times"/>
          <w:lang w:val="en-US"/>
        </w:rPr>
        <w:t>. These instances of expectations will count as mental imagery.</w:t>
      </w:r>
      <w:r w:rsidRPr="004D224E">
        <w:rPr>
          <w:rStyle w:val="EndnoteReference"/>
          <w:rFonts w:ascii="Times" w:hAnsi="Times"/>
          <w:lang w:val="en-US"/>
        </w:rPr>
        <w:endnoteReference w:id="7"/>
      </w:r>
      <w:r w:rsidRPr="004D224E">
        <w:rPr>
          <w:rFonts w:ascii="Times" w:hAnsi="Times"/>
          <w:lang w:val="en-US"/>
        </w:rPr>
        <w:t xml:space="preserve"> </w:t>
      </w:r>
    </w:p>
    <w:p w14:paraId="1F3E1564" w14:textId="18DCA727" w:rsidR="003E34ED" w:rsidRPr="004D224E" w:rsidRDefault="003E34ED" w:rsidP="00FF60AF">
      <w:pPr>
        <w:spacing w:line="480" w:lineRule="auto"/>
        <w:ind w:firstLine="720"/>
        <w:rPr>
          <w:rFonts w:ascii="Times" w:hAnsi="Times"/>
          <w:lang w:val="en-US"/>
        </w:rPr>
      </w:pPr>
      <w:r w:rsidRPr="004D224E">
        <w:rPr>
          <w:rFonts w:ascii="Times" w:hAnsi="Times"/>
          <w:lang w:val="en-US"/>
        </w:rPr>
        <w:t>As we have seen, there are many studies that show that these expectations clearly involve early cortical activations (</w:t>
      </w:r>
      <w:proofErr w:type="spellStart"/>
      <w:r w:rsidR="003F7380" w:rsidRPr="004D224E">
        <w:rPr>
          <w:rFonts w:ascii="Times" w:hAnsi="Times"/>
          <w:lang w:val="en-US"/>
        </w:rPr>
        <w:t>Sawamoto</w:t>
      </w:r>
      <w:proofErr w:type="spellEnd"/>
      <w:r w:rsidR="003F7380" w:rsidRPr="004D224E">
        <w:rPr>
          <w:rFonts w:ascii="Times" w:hAnsi="Times"/>
          <w:lang w:val="en-US"/>
        </w:rPr>
        <w:t xml:space="preserve"> et al. 2000; </w:t>
      </w:r>
      <w:proofErr w:type="spellStart"/>
      <w:r w:rsidR="003F7380" w:rsidRPr="004D224E">
        <w:rPr>
          <w:rFonts w:ascii="Times" w:hAnsi="Times"/>
          <w:lang w:val="en-US"/>
        </w:rPr>
        <w:t>Keltner</w:t>
      </w:r>
      <w:proofErr w:type="spellEnd"/>
      <w:r w:rsidR="003F7380" w:rsidRPr="004D224E">
        <w:rPr>
          <w:rFonts w:ascii="Times" w:hAnsi="Times"/>
          <w:lang w:val="en-US"/>
        </w:rPr>
        <w:t xml:space="preserve"> et al. 2006; </w:t>
      </w:r>
      <w:proofErr w:type="spellStart"/>
      <w:r w:rsidR="003F7380" w:rsidRPr="004D224E">
        <w:rPr>
          <w:rFonts w:ascii="Times" w:hAnsi="Times"/>
          <w:lang w:val="en-US"/>
        </w:rPr>
        <w:t>Ploghaus</w:t>
      </w:r>
      <w:proofErr w:type="spellEnd"/>
      <w:r w:rsidR="003F7380" w:rsidRPr="004D224E">
        <w:rPr>
          <w:rFonts w:ascii="Times" w:hAnsi="Times"/>
          <w:lang w:val="en-US"/>
        </w:rPr>
        <w:t xml:space="preserve"> et al. 1999; </w:t>
      </w:r>
      <w:proofErr w:type="spellStart"/>
      <w:r w:rsidR="003F7380" w:rsidRPr="004D224E">
        <w:rPr>
          <w:rFonts w:ascii="Times" w:hAnsi="Times"/>
          <w:lang w:val="en-US"/>
        </w:rPr>
        <w:t>Porro</w:t>
      </w:r>
      <w:proofErr w:type="spellEnd"/>
      <w:r w:rsidR="003F7380" w:rsidRPr="004D224E">
        <w:rPr>
          <w:rFonts w:ascii="Times" w:hAnsi="Times"/>
          <w:lang w:val="en-US"/>
        </w:rPr>
        <w:t xml:space="preserve"> et al. 2002; Wager et al. 2004</w:t>
      </w:r>
      <w:r w:rsidRPr="004D224E">
        <w:rPr>
          <w:rFonts w:ascii="Times" w:hAnsi="Times"/>
          <w:lang w:val="en-US"/>
        </w:rPr>
        <w:t>). Our expectations about the pain stimulus influence pain intensity as well as pain location and even the presen</w:t>
      </w:r>
      <w:r w:rsidR="003F7380" w:rsidRPr="004D224E">
        <w:rPr>
          <w:rFonts w:ascii="Times" w:hAnsi="Times"/>
          <w:lang w:val="en-US"/>
        </w:rPr>
        <w:t>ce of pain (</w:t>
      </w:r>
      <w:proofErr w:type="spellStart"/>
      <w:r w:rsidR="003F7380" w:rsidRPr="004D224E">
        <w:rPr>
          <w:rFonts w:ascii="Times" w:hAnsi="Times"/>
          <w:lang w:val="en-US"/>
        </w:rPr>
        <w:t>Carlino</w:t>
      </w:r>
      <w:proofErr w:type="spellEnd"/>
      <w:r w:rsidR="003F7380" w:rsidRPr="004D224E">
        <w:rPr>
          <w:rFonts w:ascii="Times" w:hAnsi="Times"/>
          <w:lang w:val="en-US"/>
        </w:rPr>
        <w:t xml:space="preserve"> et al. 2014; </w:t>
      </w:r>
      <w:proofErr w:type="spellStart"/>
      <w:r w:rsidR="003F7380" w:rsidRPr="004D224E">
        <w:rPr>
          <w:rFonts w:ascii="Times" w:hAnsi="Times"/>
          <w:lang w:val="en-US"/>
        </w:rPr>
        <w:t>Ploghaus</w:t>
      </w:r>
      <w:proofErr w:type="spellEnd"/>
      <w:r w:rsidR="003F7380" w:rsidRPr="004D224E">
        <w:rPr>
          <w:rFonts w:ascii="Times" w:hAnsi="Times"/>
          <w:lang w:val="en-US"/>
        </w:rPr>
        <w:t xml:space="preserve"> et al. 2003;</w:t>
      </w:r>
      <w:r w:rsidRPr="004D224E">
        <w:rPr>
          <w:rFonts w:ascii="Times" w:hAnsi="Times"/>
          <w:lang w:val="en-US"/>
        </w:rPr>
        <w:t xml:space="preserve"> see also </w:t>
      </w:r>
      <w:proofErr w:type="spellStart"/>
      <w:r w:rsidRPr="004D224E">
        <w:rPr>
          <w:rFonts w:ascii="Times" w:hAnsi="Times"/>
          <w:lang w:val="en-US"/>
        </w:rPr>
        <w:t>Peerdeman</w:t>
      </w:r>
      <w:proofErr w:type="spellEnd"/>
      <w:r w:rsidRPr="004D224E">
        <w:rPr>
          <w:rFonts w:ascii="Times" w:hAnsi="Times"/>
          <w:lang w:val="en-US"/>
        </w:rPr>
        <w:t xml:space="preserve"> et al. </w:t>
      </w:r>
      <w:r w:rsidR="003F7380" w:rsidRPr="004D224E">
        <w:rPr>
          <w:rFonts w:ascii="Times" w:hAnsi="Times"/>
          <w:lang w:val="en-US"/>
        </w:rPr>
        <w:t>[</w:t>
      </w:r>
      <w:r w:rsidRPr="004D224E">
        <w:rPr>
          <w:rFonts w:ascii="Times" w:hAnsi="Times"/>
          <w:lang w:val="en-US"/>
        </w:rPr>
        <w:t>2016</w:t>
      </w:r>
      <w:r w:rsidR="003F7380" w:rsidRPr="004D224E">
        <w:rPr>
          <w:rFonts w:ascii="Times" w:hAnsi="Times"/>
          <w:lang w:val="en-US"/>
        </w:rPr>
        <w:t>]</w:t>
      </w:r>
      <w:r w:rsidRPr="004D224E">
        <w:rPr>
          <w:rFonts w:ascii="Times" w:hAnsi="Times"/>
          <w:lang w:val="en-US"/>
        </w:rPr>
        <w:t xml:space="preserve"> for a summary). The general framework I argued for predicts these results: if pain is at least partially constituted by mental imagery, then, provided that some expectations count as </w:t>
      </w:r>
      <w:r w:rsidRPr="004D224E">
        <w:rPr>
          <w:rFonts w:ascii="Times" w:hAnsi="Times"/>
          <w:lang w:val="en-US"/>
        </w:rPr>
        <w:lastRenderedPageBreak/>
        <w:t xml:space="preserve">mental imagery, we should predict complex and diverse interactions between expectations and pain. </w:t>
      </w:r>
    </w:p>
    <w:p w14:paraId="3D31362A" w14:textId="77777777" w:rsidR="003E34ED" w:rsidRPr="004D224E" w:rsidRDefault="003E34ED" w:rsidP="00FF60AF">
      <w:pPr>
        <w:spacing w:line="480" w:lineRule="auto"/>
        <w:ind w:firstLine="720"/>
        <w:rPr>
          <w:rFonts w:ascii="Times" w:hAnsi="Times"/>
          <w:lang w:val="en-US"/>
        </w:rPr>
      </w:pPr>
    </w:p>
    <w:p w14:paraId="79DB3808" w14:textId="77777777" w:rsidR="003F7380" w:rsidRPr="004D224E" w:rsidRDefault="003F7380" w:rsidP="003F7380">
      <w:pPr>
        <w:spacing w:line="480" w:lineRule="auto"/>
        <w:outlineLvl w:val="0"/>
        <w:rPr>
          <w:rFonts w:ascii="Times" w:hAnsi="Times"/>
          <w:lang w:val="en-US"/>
        </w:rPr>
      </w:pPr>
      <w:r w:rsidRPr="004D224E">
        <w:rPr>
          <w:rFonts w:ascii="Times" w:hAnsi="Times"/>
          <w:lang w:val="en-US"/>
        </w:rPr>
        <w:t>[</w:t>
      </w:r>
      <w:proofErr w:type="gramStart"/>
      <w:r w:rsidRPr="004D224E">
        <w:rPr>
          <w:rFonts w:ascii="Times" w:hAnsi="Times"/>
          <w:lang w:val="en-US"/>
        </w:rPr>
        <w:t>AHEAD]</w:t>
      </w:r>
      <w:proofErr w:type="gramEnd"/>
      <w:r w:rsidRPr="004D224E">
        <w:rPr>
          <w:rFonts w:ascii="Times" w:hAnsi="Times"/>
          <w:lang w:val="en-US"/>
        </w:rPr>
        <w:t xml:space="preserve">IV. Philosophical Consequences: Challenges for </w:t>
      </w:r>
      <w:proofErr w:type="spellStart"/>
      <w:r w:rsidRPr="004D224E">
        <w:rPr>
          <w:rFonts w:ascii="Times" w:hAnsi="Times"/>
          <w:lang w:val="en-US"/>
        </w:rPr>
        <w:t>Imperativism</w:t>
      </w:r>
      <w:proofErr w:type="spellEnd"/>
      <w:r w:rsidRPr="004D224E">
        <w:rPr>
          <w:rFonts w:ascii="Times" w:hAnsi="Times"/>
          <w:lang w:val="en-US"/>
        </w:rPr>
        <w:t xml:space="preserve"> about Pain</w:t>
      </w:r>
    </w:p>
    <w:p w14:paraId="4E3FE2D5" w14:textId="5A00EF31" w:rsidR="003E34ED" w:rsidRPr="004D224E" w:rsidRDefault="003F7380" w:rsidP="003F7380">
      <w:pPr>
        <w:spacing w:line="480" w:lineRule="auto"/>
        <w:outlineLvl w:val="0"/>
        <w:rPr>
          <w:rFonts w:ascii="Times" w:hAnsi="Times"/>
          <w:lang w:val="en-US"/>
        </w:rPr>
      </w:pPr>
      <w:r w:rsidRPr="004D224E">
        <w:rPr>
          <w:rFonts w:ascii="Times" w:hAnsi="Times"/>
          <w:lang w:val="en-US"/>
        </w:rPr>
        <w:t>[</w:t>
      </w:r>
      <w:proofErr w:type="gramStart"/>
      <w:r w:rsidRPr="004D224E">
        <w:rPr>
          <w:rFonts w:ascii="Times" w:hAnsi="Times"/>
          <w:lang w:val="en-US"/>
        </w:rPr>
        <w:t>TEXT]</w:t>
      </w:r>
      <w:proofErr w:type="gramEnd"/>
      <w:r w:rsidR="003E34ED" w:rsidRPr="004D224E">
        <w:rPr>
          <w:rFonts w:ascii="Times" w:hAnsi="Times"/>
          <w:lang w:val="en-US"/>
        </w:rPr>
        <w:t xml:space="preserve">I argued that what we pretheoretically consider to be pain is a mixture of </w:t>
      </w:r>
      <w:proofErr w:type="spellStart"/>
      <w:r w:rsidR="003E34ED" w:rsidRPr="004D224E">
        <w:rPr>
          <w:rFonts w:ascii="Times" w:hAnsi="Times"/>
          <w:lang w:val="en-US"/>
        </w:rPr>
        <w:t>nociceptor</w:t>
      </w:r>
      <w:proofErr w:type="spellEnd"/>
      <w:r w:rsidR="003E34ED" w:rsidRPr="004D224E">
        <w:rPr>
          <w:rFonts w:ascii="Times" w:hAnsi="Times"/>
          <w:lang w:val="en-US"/>
        </w:rPr>
        <w:t xml:space="preserve"> driven processing and mental imagery. In this last section, I want to trace some of the consequences of this general theoretical picture for some philosophical debates about the nature and content of pain. One big question about pain is about its representational content: what it represents and how it represents whatever it represents. </w:t>
      </w:r>
    </w:p>
    <w:p w14:paraId="42CA6C8E" w14:textId="36250B93" w:rsidR="003E34ED" w:rsidRPr="004D224E" w:rsidRDefault="003E34ED" w:rsidP="00FF60AF">
      <w:pPr>
        <w:spacing w:line="480" w:lineRule="auto"/>
        <w:ind w:firstLine="720"/>
        <w:rPr>
          <w:rFonts w:ascii="Times" w:hAnsi="Times"/>
          <w:lang w:val="en-US"/>
        </w:rPr>
      </w:pPr>
      <w:r w:rsidRPr="004D224E">
        <w:rPr>
          <w:rFonts w:ascii="Times" w:hAnsi="Times"/>
          <w:lang w:val="en-US"/>
        </w:rPr>
        <w:t xml:space="preserve">I will assume that pain is a representational state. This is not a particularly controversial assumption. What would be a controversial assumption would be to claim that the phenomenology of pain could be fully explained in terms of the representational content of pain. But I will not say anything about whether the representational content would fully or partially (or not at all) explain the phenomenology of pain. But if pain states are representational states, then the question is: what kind of representational states are they? </w:t>
      </w:r>
    </w:p>
    <w:p w14:paraId="40C9FA09" w14:textId="3671302D" w:rsidR="00C4284D" w:rsidRPr="004D224E" w:rsidRDefault="003E34ED" w:rsidP="00FF60AF">
      <w:pPr>
        <w:spacing w:line="480" w:lineRule="auto"/>
        <w:rPr>
          <w:rFonts w:ascii="Times" w:hAnsi="Times"/>
          <w:lang w:val="en-US"/>
        </w:rPr>
      </w:pPr>
      <w:r w:rsidRPr="004D224E">
        <w:rPr>
          <w:rFonts w:ascii="Times" w:hAnsi="Times"/>
          <w:lang w:val="en-US"/>
        </w:rPr>
        <w:tab/>
        <w:t>There are two major proposals here. According to some, the content of pain states is indicative content: it represents some states of affairs (standardly: the tissue damage) in some way. It has a mind-to-world (or belief-like) direction of fit: it ‘describe</w:t>
      </w:r>
      <w:r w:rsidR="003F7380" w:rsidRPr="004D224E">
        <w:rPr>
          <w:rFonts w:ascii="Times" w:hAnsi="Times"/>
          <w:lang w:val="en-US"/>
        </w:rPr>
        <w:t>s’ a state of affairs (</w:t>
      </w:r>
      <w:proofErr w:type="spellStart"/>
      <w:r w:rsidR="003F7380" w:rsidRPr="004D224E">
        <w:rPr>
          <w:rFonts w:ascii="Times" w:hAnsi="Times"/>
          <w:lang w:val="en-US"/>
        </w:rPr>
        <w:t>Tye</w:t>
      </w:r>
      <w:proofErr w:type="spellEnd"/>
      <w:r w:rsidR="003F7380" w:rsidRPr="004D224E">
        <w:rPr>
          <w:rFonts w:ascii="Times" w:hAnsi="Times"/>
          <w:lang w:val="en-US"/>
        </w:rPr>
        <w:t xml:space="preserve"> 1995; Cutter and </w:t>
      </w:r>
      <w:proofErr w:type="spellStart"/>
      <w:r w:rsidR="003F7380" w:rsidRPr="004D224E">
        <w:rPr>
          <w:rFonts w:ascii="Times" w:hAnsi="Times"/>
          <w:lang w:val="en-US"/>
        </w:rPr>
        <w:t>Tye</w:t>
      </w:r>
      <w:proofErr w:type="spellEnd"/>
      <w:r w:rsidR="003F7380" w:rsidRPr="004D224E">
        <w:rPr>
          <w:rFonts w:ascii="Times" w:hAnsi="Times"/>
          <w:lang w:val="en-US"/>
        </w:rPr>
        <w:t xml:space="preserve"> 2011;</w:t>
      </w:r>
      <w:r w:rsidRPr="004D224E">
        <w:rPr>
          <w:rFonts w:ascii="Times" w:hAnsi="Times"/>
          <w:lang w:val="en-US"/>
        </w:rPr>
        <w:t xml:space="preserve"> Bain 2013). According to others, the content of pain states is imperative content: it does not describe a state of affairs (or does not </w:t>
      </w:r>
      <w:r w:rsidRPr="004D224E">
        <w:rPr>
          <w:rFonts w:ascii="Times" w:hAnsi="Times"/>
          <w:i/>
          <w:lang w:val="en-US"/>
        </w:rPr>
        <w:t xml:space="preserve">merely </w:t>
      </w:r>
      <w:r w:rsidRPr="004D224E">
        <w:rPr>
          <w:rFonts w:ascii="Times" w:hAnsi="Times"/>
          <w:lang w:val="en-US"/>
        </w:rPr>
        <w:t>describe a state of affairs), but rather prescribes a course of action (standardly, that the agent sees to it that the pain experience is gone). It has a world-to-mind (or desire-lik</w:t>
      </w:r>
      <w:r w:rsidR="003F7380" w:rsidRPr="004D224E">
        <w:rPr>
          <w:rFonts w:ascii="Times" w:hAnsi="Times"/>
          <w:lang w:val="en-US"/>
        </w:rPr>
        <w:t xml:space="preserve">e) direction of fit (Klein 2007, </w:t>
      </w:r>
      <w:r w:rsidR="003F7380" w:rsidRPr="008C322C">
        <w:rPr>
          <w:rFonts w:ascii="Times" w:hAnsi="Times"/>
          <w:lang w:val="en-US"/>
        </w:rPr>
        <w:t>201</w:t>
      </w:r>
      <w:r w:rsidR="008C322C" w:rsidRPr="008C322C">
        <w:rPr>
          <w:rFonts w:ascii="Times" w:hAnsi="Times"/>
          <w:lang w:val="en-US"/>
        </w:rPr>
        <w:t>2</w:t>
      </w:r>
      <w:r w:rsidR="00BB527B">
        <w:rPr>
          <w:rFonts w:ascii="Times" w:hAnsi="Times"/>
          <w:lang w:val="en-US"/>
        </w:rPr>
        <w:t>]</w:t>
      </w:r>
      <w:r w:rsidR="003F7380" w:rsidRPr="004D224E">
        <w:rPr>
          <w:rFonts w:ascii="Times" w:hAnsi="Times"/>
          <w:lang w:val="en-US"/>
        </w:rPr>
        <w:t>, 2015;</w:t>
      </w:r>
      <w:r w:rsidRPr="004D224E">
        <w:rPr>
          <w:rFonts w:ascii="Times" w:hAnsi="Times"/>
          <w:lang w:val="en-US"/>
        </w:rPr>
        <w:t xml:space="preserve"> Martinez 2010, </w:t>
      </w:r>
      <w:r w:rsidR="003F7380" w:rsidRPr="004D224E">
        <w:rPr>
          <w:rFonts w:ascii="Times" w:hAnsi="Times"/>
          <w:lang w:val="en-US"/>
        </w:rPr>
        <w:t xml:space="preserve">Hall 2008; </w:t>
      </w:r>
      <w:r w:rsidRPr="004D224E">
        <w:rPr>
          <w:rFonts w:ascii="Times" w:hAnsi="Times"/>
          <w:lang w:val="en-US"/>
        </w:rPr>
        <w:t>Klein and Martinez forthcoming).</w:t>
      </w:r>
      <w:r w:rsidRPr="004D224E">
        <w:rPr>
          <w:rStyle w:val="EndnoteReference"/>
          <w:rFonts w:ascii="Times" w:hAnsi="Times"/>
          <w:lang w:val="en-US"/>
        </w:rPr>
        <w:endnoteReference w:id="8"/>
      </w:r>
      <w:r w:rsidRPr="004D224E">
        <w:rPr>
          <w:rFonts w:ascii="Times" w:hAnsi="Times"/>
          <w:lang w:val="en-US"/>
        </w:rPr>
        <w:t xml:space="preserve"> </w:t>
      </w:r>
      <w:r w:rsidR="0019510C" w:rsidRPr="004D224E">
        <w:rPr>
          <w:rFonts w:ascii="Times" w:hAnsi="Times"/>
          <w:lang w:val="en-US"/>
        </w:rPr>
        <w:t xml:space="preserve">These are the two major proposals, but </w:t>
      </w:r>
      <w:r w:rsidR="0019510C" w:rsidRPr="004D224E">
        <w:rPr>
          <w:rFonts w:ascii="Times" w:hAnsi="Times"/>
          <w:lang w:val="en-US"/>
        </w:rPr>
        <w:lastRenderedPageBreak/>
        <w:t>there are many ways of substantiating both and many versions of both the indicative and the imperative theories of pain</w:t>
      </w:r>
      <w:r w:rsidR="00F558E3" w:rsidRPr="004D224E">
        <w:rPr>
          <w:rFonts w:ascii="Times" w:hAnsi="Times"/>
          <w:lang w:val="en-US"/>
        </w:rPr>
        <w:t xml:space="preserve"> (and things are even more complicated as there are also hybrid views that posit imperative content for some components of pain and indicative content for others</w:t>
      </w:r>
      <w:r w:rsidR="003F7380" w:rsidRPr="004D224E">
        <w:rPr>
          <w:rFonts w:ascii="Times" w:hAnsi="Times"/>
          <w:lang w:val="en-US"/>
        </w:rPr>
        <w:t>—</w:t>
      </w:r>
      <w:r w:rsidR="00F558E3" w:rsidRPr="004D224E">
        <w:rPr>
          <w:rFonts w:ascii="Times" w:hAnsi="Times"/>
          <w:lang w:val="en-US"/>
        </w:rPr>
        <w:t xml:space="preserve">see </w:t>
      </w:r>
      <w:r w:rsidR="00F75B08" w:rsidRPr="004D224E">
        <w:rPr>
          <w:rFonts w:ascii="Times" w:hAnsi="Times"/>
          <w:lang w:val="en-US"/>
        </w:rPr>
        <w:t xml:space="preserve">Martinez </w:t>
      </w:r>
      <w:r w:rsidR="003F7380" w:rsidRPr="004D224E">
        <w:rPr>
          <w:rFonts w:ascii="Times" w:hAnsi="Times"/>
          <w:lang w:val="en-US"/>
        </w:rPr>
        <w:t>[</w:t>
      </w:r>
      <w:r w:rsidR="00F75B08" w:rsidRPr="004D224E">
        <w:rPr>
          <w:rFonts w:ascii="Times" w:hAnsi="Times"/>
          <w:lang w:val="en-US"/>
        </w:rPr>
        <w:t>2010</w:t>
      </w:r>
      <w:r w:rsidR="003F7380" w:rsidRPr="004D224E">
        <w:rPr>
          <w:rFonts w:ascii="Times" w:hAnsi="Times"/>
          <w:lang w:val="en-US"/>
        </w:rPr>
        <w:t>]</w:t>
      </w:r>
      <w:r w:rsidR="00F75B08" w:rsidRPr="004D224E">
        <w:rPr>
          <w:rFonts w:ascii="Times" w:hAnsi="Times"/>
          <w:lang w:val="en-US"/>
        </w:rPr>
        <w:t xml:space="preserve">, Hall </w:t>
      </w:r>
      <w:r w:rsidR="003F7380" w:rsidRPr="004D224E">
        <w:rPr>
          <w:rFonts w:ascii="Times" w:hAnsi="Times"/>
          <w:lang w:val="en-US"/>
        </w:rPr>
        <w:t>[</w:t>
      </w:r>
      <w:r w:rsidR="00F75B08" w:rsidRPr="004D224E">
        <w:rPr>
          <w:rFonts w:ascii="Times" w:hAnsi="Times"/>
          <w:lang w:val="en-US"/>
        </w:rPr>
        <w:t>2008</w:t>
      </w:r>
      <w:r w:rsidR="003F7380" w:rsidRPr="004D224E">
        <w:rPr>
          <w:rFonts w:ascii="Times" w:hAnsi="Times"/>
          <w:lang w:val="en-US"/>
        </w:rPr>
        <w:t>]</w:t>
      </w:r>
      <w:r w:rsidR="00751C90" w:rsidRPr="004D224E">
        <w:rPr>
          <w:rFonts w:ascii="Times" w:hAnsi="Times"/>
          <w:lang w:val="en-US"/>
        </w:rPr>
        <w:t xml:space="preserve">, </w:t>
      </w:r>
      <w:r w:rsidR="003F7380" w:rsidRPr="004D224E">
        <w:rPr>
          <w:rFonts w:ascii="Times" w:hAnsi="Times"/>
          <w:lang w:val="en-US"/>
        </w:rPr>
        <w:t xml:space="preserve">and </w:t>
      </w:r>
      <w:r w:rsidR="00751C90" w:rsidRPr="004D224E">
        <w:rPr>
          <w:rFonts w:ascii="Times" w:hAnsi="Times"/>
          <w:lang w:val="en-US"/>
        </w:rPr>
        <w:t xml:space="preserve">Bain </w:t>
      </w:r>
      <w:r w:rsidR="003F7380" w:rsidRPr="004D224E">
        <w:rPr>
          <w:rFonts w:ascii="Times" w:hAnsi="Times"/>
          <w:lang w:val="en-US"/>
        </w:rPr>
        <w:t>[</w:t>
      </w:r>
      <w:r w:rsidR="00751C90" w:rsidRPr="004D224E">
        <w:rPr>
          <w:rFonts w:ascii="Times" w:hAnsi="Times"/>
          <w:lang w:val="en-US"/>
        </w:rPr>
        <w:t>2011</w:t>
      </w:r>
      <w:r w:rsidR="003F7380" w:rsidRPr="004D224E">
        <w:rPr>
          <w:rFonts w:ascii="Times" w:hAnsi="Times"/>
          <w:lang w:val="en-US"/>
        </w:rPr>
        <w:t>]</w:t>
      </w:r>
      <w:r w:rsidR="00751C90" w:rsidRPr="004D224E">
        <w:rPr>
          <w:rFonts w:ascii="Times" w:hAnsi="Times"/>
          <w:lang w:val="en-US"/>
        </w:rPr>
        <w:t xml:space="preserve"> for discussion</w:t>
      </w:r>
      <w:r w:rsidR="00F558E3" w:rsidRPr="004D224E">
        <w:rPr>
          <w:rFonts w:ascii="Times" w:hAnsi="Times"/>
          <w:lang w:val="en-US"/>
        </w:rPr>
        <w:t>)</w:t>
      </w:r>
      <w:r w:rsidR="0019510C" w:rsidRPr="004D224E">
        <w:rPr>
          <w:rFonts w:ascii="Times" w:hAnsi="Times"/>
          <w:lang w:val="en-US"/>
        </w:rPr>
        <w:t xml:space="preserve">. </w:t>
      </w:r>
    </w:p>
    <w:p w14:paraId="7D8D3C73" w14:textId="77777777" w:rsidR="009A2DFD" w:rsidRPr="004D224E" w:rsidRDefault="0048060C" w:rsidP="00FF60AF">
      <w:pPr>
        <w:spacing w:line="480" w:lineRule="auto"/>
        <w:rPr>
          <w:rFonts w:ascii="Times" w:hAnsi="Times"/>
          <w:lang w:val="en-US"/>
        </w:rPr>
      </w:pPr>
      <w:r w:rsidRPr="004D224E">
        <w:rPr>
          <w:rFonts w:ascii="Times" w:hAnsi="Times"/>
          <w:lang w:val="en-US"/>
        </w:rPr>
        <w:tab/>
        <w:t xml:space="preserve">How does </w:t>
      </w:r>
      <w:r w:rsidR="0019510C" w:rsidRPr="004D224E">
        <w:rPr>
          <w:rFonts w:ascii="Times" w:hAnsi="Times"/>
          <w:lang w:val="en-US"/>
        </w:rPr>
        <w:t xml:space="preserve">the conceptual framework I argued for above help with this debate? I want to argue that it poses </w:t>
      </w:r>
      <w:r w:rsidR="00D66268" w:rsidRPr="004D224E">
        <w:rPr>
          <w:rFonts w:ascii="Times" w:hAnsi="Times"/>
          <w:lang w:val="en-US"/>
        </w:rPr>
        <w:t xml:space="preserve">some challenges for </w:t>
      </w:r>
      <w:proofErr w:type="spellStart"/>
      <w:r w:rsidR="0019510C" w:rsidRPr="004D224E">
        <w:rPr>
          <w:rFonts w:ascii="Times" w:hAnsi="Times"/>
          <w:lang w:val="en-US"/>
        </w:rPr>
        <w:t>imper</w:t>
      </w:r>
      <w:r w:rsidR="003076F3" w:rsidRPr="004D224E">
        <w:rPr>
          <w:rFonts w:ascii="Times" w:hAnsi="Times"/>
          <w:lang w:val="en-US"/>
        </w:rPr>
        <w:t>ativism</w:t>
      </w:r>
      <w:proofErr w:type="spellEnd"/>
      <w:r w:rsidR="00C92BD5" w:rsidRPr="004D224E">
        <w:rPr>
          <w:rFonts w:ascii="Times" w:hAnsi="Times"/>
          <w:lang w:val="en-US"/>
        </w:rPr>
        <w:t xml:space="preserve">, but not for </w:t>
      </w:r>
      <w:proofErr w:type="spellStart"/>
      <w:r w:rsidR="00C92BD5" w:rsidRPr="004D224E">
        <w:rPr>
          <w:rFonts w:ascii="Times" w:hAnsi="Times"/>
          <w:lang w:val="en-US"/>
        </w:rPr>
        <w:t>indicativism</w:t>
      </w:r>
      <w:proofErr w:type="spellEnd"/>
      <w:r w:rsidR="00C92BD5" w:rsidRPr="004D224E">
        <w:rPr>
          <w:rFonts w:ascii="Times" w:hAnsi="Times"/>
          <w:lang w:val="en-US"/>
        </w:rPr>
        <w:t xml:space="preserve">. I do not think that it provides a </w:t>
      </w:r>
      <w:proofErr w:type="gramStart"/>
      <w:r w:rsidR="00C92BD5" w:rsidRPr="004D224E">
        <w:rPr>
          <w:rFonts w:ascii="Times" w:hAnsi="Times"/>
          <w:lang w:val="en-US"/>
        </w:rPr>
        <w:t>knock-down</w:t>
      </w:r>
      <w:proofErr w:type="gramEnd"/>
      <w:r w:rsidR="00C92BD5" w:rsidRPr="004D224E">
        <w:rPr>
          <w:rFonts w:ascii="Times" w:hAnsi="Times"/>
          <w:lang w:val="en-US"/>
        </w:rPr>
        <w:t xml:space="preserve"> argument against </w:t>
      </w:r>
      <w:proofErr w:type="spellStart"/>
      <w:r w:rsidR="00C92BD5" w:rsidRPr="004D224E">
        <w:rPr>
          <w:rFonts w:ascii="Times" w:hAnsi="Times"/>
          <w:lang w:val="en-US"/>
        </w:rPr>
        <w:t>imp</w:t>
      </w:r>
      <w:r w:rsidR="00A7368B" w:rsidRPr="004D224E">
        <w:rPr>
          <w:rFonts w:ascii="Times" w:hAnsi="Times"/>
          <w:lang w:val="en-US"/>
        </w:rPr>
        <w:t>er</w:t>
      </w:r>
      <w:r w:rsidR="00C92BD5" w:rsidRPr="004D224E">
        <w:rPr>
          <w:rFonts w:ascii="Times" w:hAnsi="Times"/>
          <w:lang w:val="en-US"/>
        </w:rPr>
        <w:t>ativism</w:t>
      </w:r>
      <w:proofErr w:type="spellEnd"/>
      <w:r w:rsidR="00C92BD5" w:rsidRPr="004D224E">
        <w:rPr>
          <w:rFonts w:ascii="Times" w:hAnsi="Times"/>
          <w:lang w:val="en-US"/>
        </w:rPr>
        <w:t xml:space="preserve">, but </w:t>
      </w:r>
      <w:r w:rsidR="00A7368B" w:rsidRPr="004D224E">
        <w:rPr>
          <w:rFonts w:ascii="Times" w:hAnsi="Times"/>
          <w:lang w:val="en-US"/>
        </w:rPr>
        <w:t xml:space="preserve">it draws attention to a number of questions </w:t>
      </w:r>
      <w:proofErr w:type="spellStart"/>
      <w:r w:rsidR="00A7368B" w:rsidRPr="004D224E">
        <w:rPr>
          <w:rFonts w:ascii="Times" w:hAnsi="Times"/>
          <w:lang w:val="en-US"/>
        </w:rPr>
        <w:t>imperativism</w:t>
      </w:r>
      <w:proofErr w:type="spellEnd"/>
      <w:r w:rsidR="00A7368B" w:rsidRPr="004D224E">
        <w:rPr>
          <w:rFonts w:ascii="Times" w:hAnsi="Times"/>
          <w:lang w:val="en-US"/>
        </w:rPr>
        <w:t xml:space="preserve"> would need to answer</w:t>
      </w:r>
      <w:r w:rsidR="0019510C" w:rsidRPr="004D224E">
        <w:rPr>
          <w:rFonts w:ascii="Times" w:hAnsi="Times"/>
          <w:lang w:val="en-US"/>
        </w:rPr>
        <w:t xml:space="preserve">. </w:t>
      </w:r>
    </w:p>
    <w:p w14:paraId="577FD916" w14:textId="063D7533" w:rsidR="00955594" w:rsidRPr="004D224E" w:rsidRDefault="00BD49C1" w:rsidP="00FF60AF">
      <w:pPr>
        <w:spacing w:line="480" w:lineRule="auto"/>
        <w:ind w:firstLine="720"/>
        <w:rPr>
          <w:rFonts w:ascii="Times" w:hAnsi="Times"/>
          <w:lang w:val="en-US"/>
        </w:rPr>
      </w:pPr>
      <w:r w:rsidRPr="004D224E">
        <w:rPr>
          <w:rFonts w:ascii="Times" w:hAnsi="Times"/>
          <w:lang w:val="en-US"/>
        </w:rPr>
        <w:t xml:space="preserve">Very simply stated, </w:t>
      </w:r>
      <w:r w:rsidR="00C92BD5" w:rsidRPr="004D224E">
        <w:rPr>
          <w:rFonts w:ascii="Times" w:hAnsi="Times"/>
          <w:lang w:val="en-US"/>
        </w:rPr>
        <w:t xml:space="preserve">if pain has indicative content, there </w:t>
      </w:r>
      <w:r w:rsidR="00BF4A58" w:rsidRPr="004D224E">
        <w:rPr>
          <w:rFonts w:ascii="Times" w:hAnsi="Times"/>
          <w:lang w:val="en-US"/>
        </w:rPr>
        <w:t>is no problem as mental imagery also has indicative content: i</w:t>
      </w:r>
      <w:r w:rsidRPr="004D224E">
        <w:rPr>
          <w:rFonts w:ascii="Times" w:hAnsi="Times"/>
          <w:lang w:val="en-US"/>
        </w:rPr>
        <w:t xml:space="preserve">t represents some state of affairs in some way. But </w:t>
      </w:r>
      <w:r w:rsidR="00BF4A58" w:rsidRPr="004D224E">
        <w:rPr>
          <w:rFonts w:ascii="Times" w:hAnsi="Times"/>
          <w:lang w:val="en-US"/>
        </w:rPr>
        <w:t xml:space="preserve">if pain has imperative content, then </w:t>
      </w:r>
      <w:r w:rsidR="00E33446" w:rsidRPr="004D224E">
        <w:rPr>
          <w:rFonts w:ascii="Times" w:hAnsi="Times"/>
          <w:lang w:val="en-US"/>
        </w:rPr>
        <w:t xml:space="preserve">we get a tension between the </w:t>
      </w:r>
      <w:r w:rsidR="00C92702" w:rsidRPr="004D224E">
        <w:rPr>
          <w:rFonts w:ascii="Times" w:hAnsi="Times"/>
          <w:lang w:val="en-US"/>
        </w:rPr>
        <w:t>direction of fit of pain (world-to-</w:t>
      </w:r>
      <w:r w:rsidR="0001617F" w:rsidRPr="004D224E">
        <w:rPr>
          <w:rFonts w:ascii="Times" w:hAnsi="Times"/>
          <w:lang w:val="en-US"/>
        </w:rPr>
        <w:t>mind) and the direction</w:t>
      </w:r>
      <w:r w:rsidR="00C92702" w:rsidRPr="004D224E">
        <w:rPr>
          <w:rFonts w:ascii="Times" w:hAnsi="Times"/>
          <w:lang w:val="en-US"/>
        </w:rPr>
        <w:t xml:space="preserve"> of fit of mental imagery (mind-to-</w:t>
      </w:r>
      <w:r w:rsidR="0001617F" w:rsidRPr="004D224E">
        <w:rPr>
          <w:rFonts w:ascii="Times" w:hAnsi="Times"/>
          <w:lang w:val="en-US"/>
        </w:rPr>
        <w:t xml:space="preserve">world). </w:t>
      </w:r>
      <w:proofErr w:type="spellStart"/>
      <w:r w:rsidR="0001617F" w:rsidRPr="004D224E">
        <w:rPr>
          <w:rFonts w:ascii="Times" w:hAnsi="Times"/>
          <w:lang w:val="en-US"/>
        </w:rPr>
        <w:t>I</w:t>
      </w:r>
      <w:r w:rsidR="00E33446" w:rsidRPr="004D224E">
        <w:rPr>
          <w:rFonts w:ascii="Times" w:hAnsi="Times"/>
          <w:lang w:val="en-US"/>
        </w:rPr>
        <w:t>mperativists</w:t>
      </w:r>
      <w:proofErr w:type="spellEnd"/>
      <w:r w:rsidR="00E33446" w:rsidRPr="004D224E">
        <w:rPr>
          <w:rFonts w:ascii="Times" w:hAnsi="Times"/>
          <w:lang w:val="en-US"/>
        </w:rPr>
        <w:t xml:space="preserve"> would need to </w:t>
      </w:r>
      <w:r w:rsidR="0001617F" w:rsidRPr="004D224E">
        <w:rPr>
          <w:rFonts w:ascii="Times" w:hAnsi="Times"/>
          <w:lang w:val="en-US"/>
        </w:rPr>
        <w:t xml:space="preserve">say more about how these two claims </w:t>
      </w:r>
      <w:r w:rsidR="009A2DFD" w:rsidRPr="004D224E">
        <w:rPr>
          <w:rFonts w:ascii="Times" w:hAnsi="Times"/>
          <w:lang w:val="en-US"/>
        </w:rPr>
        <w:t xml:space="preserve">could fit together. I will survey four options that are open to </w:t>
      </w:r>
      <w:proofErr w:type="spellStart"/>
      <w:r w:rsidR="009A2DFD" w:rsidRPr="004D224E">
        <w:rPr>
          <w:rFonts w:ascii="Times" w:hAnsi="Times"/>
          <w:lang w:val="en-US"/>
        </w:rPr>
        <w:t>imperativists</w:t>
      </w:r>
      <w:proofErr w:type="spellEnd"/>
      <w:r w:rsidR="009A2DFD" w:rsidRPr="004D224E">
        <w:rPr>
          <w:rFonts w:ascii="Times" w:hAnsi="Times"/>
          <w:lang w:val="en-US"/>
        </w:rPr>
        <w:t xml:space="preserve">, some more promising than others. </w:t>
      </w:r>
      <w:r w:rsidR="009B7571" w:rsidRPr="004D224E">
        <w:rPr>
          <w:rFonts w:ascii="Times" w:hAnsi="Times"/>
          <w:lang w:val="en-US"/>
        </w:rPr>
        <w:t xml:space="preserve"> </w:t>
      </w:r>
    </w:p>
    <w:p w14:paraId="663A2F8A" w14:textId="4158480E" w:rsidR="00EC192F" w:rsidRPr="004D224E" w:rsidRDefault="009B7571" w:rsidP="00FF60AF">
      <w:pPr>
        <w:spacing w:line="480" w:lineRule="auto"/>
        <w:ind w:firstLine="720"/>
        <w:rPr>
          <w:rFonts w:ascii="Times" w:hAnsi="Times"/>
          <w:lang w:val="en-US"/>
        </w:rPr>
      </w:pPr>
      <w:r w:rsidRPr="004D224E">
        <w:rPr>
          <w:rFonts w:ascii="Times" w:hAnsi="Times"/>
          <w:lang w:val="en-US"/>
        </w:rPr>
        <w:t xml:space="preserve">First, </w:t>
      </w:r>
      <w:proofErr w:type="spellStart"/>
      <w:r w:rsidR="00B62594" w:rsidRPr="004D224E">
        <w:rPr>
          <w:rFonts w:ascii="Times" w:hAnsi="Times"/>
          <w:lang w:val="en-US"/>
        </w:rPr>
        <w:t>imperativists</w:t>
      </w:r>
      <w:proofErr w:type="spellEnd"/>
      <w:r w:rsidR="00B62594" w:rsidRPr="004D224E">
        <w:rPr>
          <w:rFonts w:ascii="Times" w:hAnsi="Times"/>
          <w:lang w:val="en-US"/>
        </w:rPr>
        <w:t xml:space="preserve"> could bite the bullet and insist that </w:t>
      </w:r>
      <w:proofErr w:type="spellStart"/>
      <w:r w:rsidRPr="004D224E">
        <w:rPr>
          <w:rFonts w:ascii="Times" w:hAnsi="Times"/>
          <w:lang w:val="en-US"/>
        </w:rPr>
        <w:t>nociceptor</w:t>
      </w:r>
      <w:proofErr w:type="spellEnd"/>
      <w:r w:rsidRPr="004D224E">
        <w:rPr>
          <w:rFonts w:ascii="Times" w:hAnsi="Times"/>
          <w:lang w:val="en-US"/>
        </w:rPr>
        <w:t xml:space="preserve">-driven pain </w:t>
      </w:r>
      <w:r w:rsidR="00B62594" w:rsidRPr="004D224E">
        <w:rPr>
          <w:rFonts w:ascii="Times" w:hAnsi="Times"/>
          <w:lang w:val="en-US"/>
        </w:rPr>
        <w:t>has</w:t>
      </w:r>
      <w:r w:rsidRPr="004D224E">
        <w:rPr>
          <w:rFonts w:ascii="Times" w:hAnsi="Times"/>
          <w:lang w:val="en-US"/>
        </w:rPr>
        <w:t xml:space="preserve"> world-to-mind direction of fit</w:t>
      </w:r>
      <w:r w:rsidR="00B62594" w:rsidRPr="004D224E">
        <w:rPr>
          <w:rFonts w:ascii="Times" w:hAnsi="Times"/>
          <w:lang w:val="en-US"/>
        </w:rPr>
        <w:t xml:space="preserve">, whereas </w:t>
      </w:r>
      <w:r w:rsidR="006D6D02" w:rsidRPr="004D224E">
        <w:rPr>
          <w:rFonts w:ascii="Times" w:hAnsi="Times"/>
          <w:lang w:val="en-US"/>
        </w:rPr>
        <w:t xml:space="preserve">pain </w:t>
      </w:r>
      <w:r w:rsidR="00B62594" w:rsidRPr="004D224E">
        <w:rPr>
          <w:rFonts w:ascii="Times" w:hAnsi="Times"/>
          <w:lang w:val="en-US"/>
        </w:rPr>
        <w:t xml:space="preserve">not </w:t>
      </w:r>
      <w:proofErr w:type="spellStart"/>
      <w:r w:rsidR="00B62594" w:rsidRPr="004D224E">
        <w:rPr>
          <w:rFonts w:ascii="Times" w:hAnsi="Times"/>
          <w:lang w:val="en-US"/>
        </w:rPr>
        <w:t>nociceptor</w:t>
      </w:r>
      <w:proofErr w:type="spellEnd"/>
      <w:r w:rsidR="00B62594" w:rsidRPr="004D224E">
        <w:rPr>
          <w:rFonts w:ascii="Times" w:hAnsi="Times"/>
          <w:lang w:val="en-US"/>
        </w:rPr>
        <w:t>-driven has mind-to-world direction of fit</w:t>
      </w:r>
      <w:r w:rsidRPr="004D224E">
        <w:rPr>
          <w:rFonts w:ascii="Times" w:hAnsi="Times"/>
          <w:lang w:val="en-US"/>
        </w:rPr>
        <w:t xml:space="preserve">. </w:t>
      </w:r>
      <w:r w:rsidR="007677D0" w:rsidRPr="004D224E">
        <w:rPr>
          <w:rFonts w:ascii="Times" w:hAnsi="Times"/>
          <w:lang w:val="en-US"/>
        </w:rPr>
        <w:t xml:space="preserve">This </w:t>
      </w:r>
      <w:r w:rsidR="00C92702" w:rsidRPr="004D224E">
        <w:rPr>
          <w:rFonts w:ascii="Times" w:hAnsi="Times"/>
          <w:lang w:val="en-US"/>
        </w:rPr>
        <w:t xml:space="preserve">move is </w:t>
      </w:r>
      <w:r w:rsidR="00826A7D" w:rsidRPr="004D224E">
        <w:rPr>
          <w:rFonts w:ascii="Times" w:hAnsi="Times"/>
          <w:lang w:val="en-US"/>
        </w:rPr>
        <w:t xml:space="preserve">somewhat </w:t>
      </w:r>
      <w:r w:rsidR="007677D0" w:rsidRPr="004D224E">
        <w:rPr>
          <w:rFonts w:ascii="Times" w:hAnsi="Times"/>
          <w:lang w:val="en-US"/>
        </w:rPr>
        <w:t xml:space="preserve">problematic for at least two reasons: first, if the </w:t>
      </w:r>
      <w:r w:rsidR="0081414A" w:rsidRPr="004D224E">
        <w:rPr>
          <w:rFonts w:ascii="Times" w:hAnsi="Times"/>
          <w:lang w:val="en-US"/>
        </w:rPr>
        <w:t xml:space="preserve">difference between </w:t>
      </w:r>
      <w:r w:rsidR="005103E9" w:rsidRPr="004D224E">
        <w:rPr>
          <w:rFonts w:ascii="Times" w:hAnsi="Times"/>
          <w:lang w:val="en-US"/>
        </w:rPr>
        <w:t xml:space="preserve">perceptual processing that takes place in </w:t>
      </w:r>
      <w:proofErr w:type="spellStart"/>
      <w:r w:rsidR="005103E9" w:rsidRPr="004D224E">
        <w:rPr>
          <w:rFonts w:ascii="Times" w:hAnsi="Times"/>
          <w:lang w:val="en-US"/>
        </w:rPr>
        <w:t>nociceptor</w:t>
      </w:r>
      <w:proofErr w:type="spellEnd"/>
      <w:r w:rsidR="005103E9" w:rsidRPr="004D224E">
        <w:rPr>
          <w:rFonts w:ascii="Times" w:hAnsi="Times"/>
          <w:lang w:val="en-US"/>
        </w:rPr>
        <w:t>-driven pain processing and in non-</w:t>
      </w:r>
      <w:proofErr w:type="spellStart"/>
      <w:r w:rsidR="005103E9" w:rsidRPr="004D224E">
        <w:rPr>
          <w:rFonts w:ascii="Times" w:hAnsi="Times"/>
          <w:lang w:val="en-US"/>
        </w:rPr>
        <w:t>nociceptor</w:t>
      </w:r>
      <w:proofErr w:type="spellEnd"/>
      <w:r w:rsidR="005103E9" w:rsidRPr="004D224E">
        <w:rPr>
          <w:rFonts w:ascii="Times" w:hAnsi="Times"/>
          <w:lang w:val="en-US"/>
        </w:rPr>
        <w:t xml:space="preserve">-driven pain processing (that is, mental imagery) </w:t>
      </w:r>
      <w:r w:rsidR="0081414A" w:rsidRPr="004D224E">
        <w:rPr>
          <w:rFonts w:ascii="Times" w:hAnsi="Times"/>
          <w:lang w:val="en-US"/>
        </w:rPr>
        <w:t xml:space="preserve">is merely the etiology, that is, that one, but not the other is triggered by </w:t>
      </w:r>
      <w:proofErr w:type="spellStart"/>
      <w:r w:rsidR="0081414A" w:rsidRPr="004D224E">
        <w:rPr>
          <w:rFonts w:ascii="Times" w:hAnsi="Times"/>
          <w:lang w:val="en-US"/>
        </w:rPr>
        <w:t>nociceptors</w:t>
      </w:r>
      <w:proofErr w:type="spellEnd"/>
      <w:r w:rsidR="0081414A" w:rsidRPr="004D224E">
        <w:rPr>
          <w:rFonts w:ascii="Times" w:hAnsi="Times"/>
          <w:lang w:val="en-US"/>
        </w:rPr>
        <w:t xml:space="preserve">, then it is difficult to see why the same perceptual processing leads to imperative content when it is triggered by </w:t>
      </w:r>
      <w:proofErr w:type="spellStart"/>
      <w:r w:rsidR="0081414A" w:rsidRPr="004D224E">
        <w:rPr>
          <w:rFonts w:ascii="Times" w:hAnsi="Times"/>
          <w:lang w:val="en-US"/>
        </w:rPr>
        <w:t>nociceptors</w:t>
      </w:r>
      <w:proofErr w:type="spellEnd"/>
      <w:r w:rsidR="0081414A" w:rsidRPr="004D224E">
        <w:rPr>
          <w:rFonts w:ascii="Times" w:hAnsi="Times"/>
          <w:lang w:val="en-US"/>
        </w:rPr>
        <w:t xml:space="preserve"> and it leads to indicative content when it is not. The second problem is that </w:t>
      </w:r>
      <w:r w:rsidR="005103E9" w:rsidRPr="004D224E">
        <w:rPr>
          <w:rFonts w:ascii="Times" w:hAnsi="Times"/>
          <w:lang w:val="en-US"/>
        </w:rPr>
        <w:t xml:space="preserve">when </w:t>
      </w:r>
      <w:proofErr w:type="spellStart"/>
      <w:r w:rsidR="00955594" w:rsidRPr="004D224E">
        <w:rPr>
          <w:rFonts w:ascii="Times" w:hAnsi="Times"/>
          <w:lang w:val="en-US"/>
        </w:rPr>
        <w:t>nociceptor</w:t>
      </w:r>
      <w:proofErr w:type="spellEnd"/>
      <w:r w:rsidR="00955594" w:rsidRPr="004D224E">
        <w:rPr>
          <w:rFonts w:ascii="Times" w:hAnsi="Times"/>
          <w:lang w:val="en-US"/>
        </w:rPr>
        <w:t>-driven pain processing and mental imagery are combined</w:t>
      </w:r>
      <w:r w:rsidR="005103E9" w:rsidRPr="004D224E">
        <w:rPr>
          <w:rFonts w:ascii="Times" w:hAnsi="Times"/>
          <w:lang w:val="en-US"/>
        </w:rPr>
        <w:t>,</w:t>
      </w:r>
      <w:r w:rsidR="00397B9F" w:rsidRPr="004D224E">
        <w:rPr>
          <w:rFonts w:ascii="Times" w:hAnsi="Times"/>
          <w:lang w:val="en-US"/>
        </w:rPr>
        <w:t xml:space="preserve"> </w:t>
      </w:r>
      <w:r w:rsidR="00955594" w:rsidRPr="004D224E">
        <w:rPr>
          <w:rFonts w:ascii="Times" w:hAnsi="Times"/>
          <w:lang w:val="en-US"/>
        </w:rPr>
        <w:t xml:space="preserve">one has world-to-mind direction of fit, whereas the other has mind-to-world </w:t>
      </w:r>
      <w:r w:rsidR="00955594" w:rsidRPr="004D224E">
        <w:rPr>
          <w:rFonts w:ascii="Times" w:hAnsi="Times"/>
          <w:lang w:val="en-US"/>
        </w:rPr>
        <w:lastRenderedPageBreak/>
        <w:t>direction of fit</w:t>
      </w:r>
      <w:r w:rsidR="00397B9F" w:rsidRPr="004D224E">
        <w:rPr>
          <w:rFonts w:ascii="Times" w:hAnsi="Times"/>
          <w:lang w:val="en-US"/>
        </w:rPr>
        <w:t>.</w:t>
      </w:r>
      <w:r w:rsidR="0040191F" w:rsidRPr="004D224E">
        <w:rPr>
          <w:rFonts w:ascii="Times" w:hAnsi="Times"/>
          <w:lang w:val="en-US"/>
        </w:rPr>
        <w:t xml:space="preserve"> </w:t>
      </w:r>
      <w:r w:rsidR="00397B9F" w:rsidRPr="004D224E">
        <w:rPr>
          <w:rFonts w:ascii="Times" w:hAnsi="Times"/>
          <w:lang w:val="en-US"/>
        </w:rPr>
        <w:t>W</w:t>
      </w:r>
      <w:r w:rsidR="0040191F" w:rsidRPr="004D224E">
        <w:rPr>
          <w:rFonts w:ascii="Times" w:hAnsi="Times"/>
          <w:lang w:val="en-US"/>
        </w:rPr>
        <w:t xml:space="preserve">e know from a great number of empirical studies that </w:t>
      </w:r>
      <w:proofErr w:type="spellStart"/>
      <w:r w:rsidR="0040191F" w:rsidRPr="004D224E">
        <w:rPr>
          <w:rFonts w:ascii="Times" w:hAnsi="Times"/>
          <w:lang w:val="en-US"/>
        </w:rPr>
        <w:t>nociceptor</w:t>
      </w:r>
      <w:proofErr w:type="spellEnd"/>
      <w:r w:rsidR="0040191F" w:rsidRPr="004D224E">
        <w:rPr>
          <w:rFonts w:ascii="Times" w:hAnsi="Times"/>
          <w:lang w:val="en-US"/>
        </w:rPr>
        <w:t xml:space="preserve">-driven pain processing and mental imagery </w:t>
      </w:r>
      <w:r w:rsidR="0035508B" w:rsidRPr="004D224E">
        <w:rPr>
          <w:rFonts w:ascii="Times" w:hAnsi="Times"/>
          <w:lang w:val="en-US"/>
        </w:rPr>
        <w:t xml:space="preserve">interact at various stages of pain processing </w:t>
      </w:r>
      <w:r w:rsidR="0040191F" w:rsidRPr="004D224E">
        <w:rPr>
          <w:rFonts w:ascii="Times" w:hAnsi="Times"/>
          <w:lang w:val="en-US"/>
        </w:rPr>
        <w:t>(</w:t>
      </w:r>
      <w:proofErr w:type="spellStart"/>
      <w:r w:rsidR="003F7380" w:rsidRPr="004D224E">
        <w:rPr>
          <w:rFonts w:ascii="Times" w:hAnsi="Times"/>
          <w:lang w:val="en-US"/>
        </w:rPr>
        <w:t>Goffaux</w:t>
      </w:r>
      <w:proofErr w:type="spellEnd"/>
      <w:r w:rsidR="003F7380" w:rsidRPr="004D224E">
        <w:rPr>
          <w:rFonts w:ascii="Times" w:hAnsi="Times"/>
          <w:lang w:val="en-US"/>
        </w:rPr>
        <w:t xml:space="preserve"> et al. 2007; Koyama et al. 2005; Atlas and Wager 2012; </w:t>
      </w:r>
      <w:proofErr w:type="spellStart"/>
      <w:r w:rsidR="003F7380" w:rsidRPr="004D224E">
        <w:rPr>
          <w:rFonts w:ascii="Times" w:hAnsi="Times"/>
          <w:lang w:val="en-US"/>
        </w:rPr>
        <w:t>Ploghaus</w:t>
      </w:r>
      <w:proofErr w:type="spellEnd"/>
      <w:r w:rsidR="003F7380" w:rsidRPr="004D224E">
        <w:rPr>
          <w:rFonts w:ascii="Times" w:hAnsi="Times"/>
          <w:lang w:val="en-US"/>
        </w:rPr>
        <w:t xml:space="preserve"> et al. 2003;</w:t>
      </w:r>
      <w:r w:rsidR="00527AB6" w:rsidRPr="004D224E">
        <w:rPr>
          <w:rFonts w:ascii="Times" w:hAnsi="Times"/>
          <w:lang w:val="en-US"/>
        </w:rPr>
        <w:t xml:space="preserve"> </w:t>
      </w:r>
      <w:proofErr w:type="spellStart"/>
      <w:r w:rsidR="00527AB6" w:rsidRPr="004D224E">
        <w:rPr>
          <w:rFonts w:ascii="Times" w:hAnsi="Times"/>
          <w:lang w:val="en-US"/>
        </w:rPr>
        <w:t>Carlino</w:t>
      </w:r>
      <w:proofErr w:type="spellEnd"/>
      <w:r w:rsidR="00527AB6" w:rsidRPr="004D224E">
        <w:rPr>
          <w:rFonts w:ascii="Times" w:hAnsi="Times"/>
          <w:lang w:val="en-US"/>
        </w:rPr>
        <w:t xml:space="preserve"> et al. 2014</w:t>
      </w:r>
      <w:r w:rsidR="0040191F" w:rsidRPr="004D224E">
        <w:rPr>
          <w:rFonts w:ascii="Times" w:hAnsi="Times"/>
          <w:lang w:val="en-US"/>
        </w:rPr>
        <w:t>)</w:t>
      </w:r>
      <w:r w:rsidR="0035508B" w:rsidRPr="004D224E">
        <w:rPr>
          <w:rFonts w:ascii="Times" w:hAnsi="Times"/>
          <w:lang w:val="en-US"/>
        </w:rPr>
        <w:t>.</w:t>
      </w:r>
      <w:r w:rsidR="0040191F" w:rsidRPr="004D224E">
        <w:rPr>
          <w:rFonts w:ascii="Times" w:hAnsi="Times"/>
          <w:lang w:val="en-US"/>
        </w:rPr>
        <w:t xml:space="preserve"> </w:t>
      </w:r>
      <w:r w:rsidR="00397B9F" w:rsidRPr="004D224E">
        <w:rPr>
          <w:rFonts w:ascii="Times" w:hAnsi="Times"/>
          <w:lang w:val="en-US"/>
        </w:rPr>
        <w:t>B</w:t>
      </w:r>
      <w:r w:rsidR="0035508B" w:rsidRPr="004D224E">
        <w:rPr>
          <w:rFonts w:ascii="Times" w:hAnsi="Times"/>
          <w:lang w:val="en-US"/>
        </w:rPr>
        <w:t xml:space="preserve">ut then </w:t>
      </w:r>
      <w:proofErr w:type="spellStart"/>
      <w:r w:rsidR="00826A7D" w:rsidRPr="004D224E">
        <w:rPr>
          <w:rFonts w:ascii="Times" w:hAnsi="Times"/>
          <w:lang w:val="en-US"/>
        </w:rPr>
        <w:t>imperativists</w:t>
      </w:r>
      <w:proofErr w:type="spellEnd"/>
      <w:r w:rsidR="00826A7D" w:rsidRPr="004D224E">
        <w:rPr>
          <w:rFonts w:ascii="Times" w:hAnsi="Times"/>
          <w:lang w:val="en-US"/>
        </w:rPr>
        <w:t xml:space="preserve"> would need to give an account of </w:t>
      </w:r>
      <w:r w:rsidR="003B6BEF" w:rsidRPr="004D224E">
        <w:rPr>
          <w:rFonts w:ascii="Times" w:hAnsi="Times"/>
          <w:lang w:val="en-US"/>
        </w:rPr>
        <w:t>ho</w:t>
      </w:r>
      <w:r w:rsidR="00AD25DB" w:rsidRPr="004D224E">
        <w:rPr>
          <w:rFonts w:ascii="Times" w:hAnsi="Times"/>
          <w:lang w:val="en-US"/>
        </w:rPr>
        <w:t>w</w:t>
      </w:r>
      <w:r w:rsidR="003B6BEF" w:rsidRPr="004D224E">
        <w:rPr>
          <w:rFonts w:ascii="Times" w:hAnsi="Times"/>
          <w:lang w:val="en-US"/>
        </w:rPr>
        <w:t xml:space="preserve"> </w:t>
      </w:r>
      <w:r w:rsidR="00826A7D" w:rsidRPr="004D224E">
        <w:rPr>
          <w:rFonts w:ascii="Times" w:hAnsi="Times"/>
          <w:lang w:val="en-US"/>
        </w:rPr>
        <w:t>we can harmonize</w:t>
      </w:r>
      <w:r w:rsidR="003D26EE" w:rsidRPr="004D224E">
        <w:rPr>
          <w:rFonts w:ascii="Times" w:hAnsi="Times"/>
          <w:lang w:val="en-US"/>
        </w:rPr>
        <w:t xml:space="preserve"> </w:t>
      </w:r>
      <w:r w:rsidR="003B6BEF" w:rsidRPr="004D224E">
        <w:rPr>
          <w:rFonts w:ascii="Times" w:hAnsi="Times"/>
          <w:lang w:val="en-US"/>
        </w:rPr>
        <w:t>imperative and indicative content at multiple levels of processing w</w:t>
      </w:r>
      <w:r w:rsidR="00C370DB" w:rsidRPr="004D224E">
        <w:rPr>
          <w:rFonts w:ascii="Times" w:hAnsi="Times"/>
          <w:lang w:val="en-US"/>
        </w:rPr>
        <w:t xml:space="preserve">ithout </w:t>
      </w:r>
      <w:r w:rsidR="003B6BEF" w:rsidRPr="004D224E">
        <w:rPr>
          <w:rFonts w:ascii="Times" w:hAnsi="Times"/>
          <w:lang w:val="en-US"/>
        </w:rPr>
        <w:t>serious computational overload (for a process</w:t>
      </w:r>
      <w:r w:rsidR="003F7380" w:rsidRPr="004D224E">
        <w:rPr>
          <w:rFonts w:ascii="Times" w:hAnsi="Times"/>
          <w:lang w:val="en-US"/>
        </w:rPr>
        <w:t>—</w:t>
      </w:r>
      <w:r w:rsidR="006C4BD5" w:rsidRPr="004D224E">
        <w:rPr>
          <w:rFonts w:ascii="Times" w:hAnsi="Times"/>
          <w:lang w:val="en-US"/>
        </w:rPr>
        <w:t>pain perception</w:t>
      </w:r>
      <w:r w:rsidR="003F7380" w:rsidRPr="004D224E">
        <w:rPr>
          <w:rFonts w:ascii="Times" w:hAnsi="Times"/>
          <w:lang w:val="en-US"/>
        </w:rPr>
        <w:t>—</w:t>
      </w:r>
      <w:r w:rsidR="003B6BEF" w:rsidRPr="004D224E">
        <w:rPr>
          <w:rFonts w:ascii="Times" w:hAnsi="Times"/>
          <w:lang w:val="en-US"/>
        </w:rPr>
        <w:t xml:space="preserve">that is </w:t>
      </w:r>
      <w:r w:rsidR="008D650A" w:rsidRPr="004D224E">
        <w:rPr>
          <w:rFonts w:ascii="Times" w:hAnsi="Times"/>
          <w:lang w:val="en-US"/>
        </w:rPr>
        <w:t xml:space="preserve">notorious for being </w:t>
      </w:r>
      <w:r w:rsidR="003B6BEF" w:rsidRPr="004D224E">
        <w:rPr>
          <w:rFonts w:ascii="Times" w:hAnsi="Times"/>
          <w:lang w:val="en-US"/>
        </w:rPr>
        <w:t>extremely fast</w:t>
      </w:r>
      <w:r w:rsidR="003F7380" w:rsidRPr="004D224E">
        <w:rPr>
          <w:rFonts w:ascii="Times" w:hAnsi="Times"/>
          <w:lang w:val="en-US"/>
        </w:rPr>
        <w:t xml:space="preserve"> [</w:t>
      </w:r>
      <w:r w:rsidR="004A13EF" w:rsidRPr="004D224E">
        <w:rPr>
          <w:rFonts w:ascii="Times" w:hAnsi="Times"/>
          <w:lang w:val="en-US"/>
        </w:rPr>
        <w:t xml:space="preserve">see </w:t>
      </w:r>
      <w:proofErr w:type="spellStart"/>
      <w:r w:rsidR="004A13EF" w:rsidRPr="004D224E">
        <w:rPr>
          <w:rFonts w:ascii="Times" w:hAnsi="Times"/>
          <w:lang w:val="en-US"/>
        </w:rPr>
        <w:t>Ploner</w:t>
      </w:r>
      <w:proofErr w:type="spellEnd"/>
      <w:r w:rsidR="004A13EF" w:rsidRPr="004D224E">
        <w:rPr>
          <w:rFonts w:ascii="Times" w:hAnsi="Times"/>
          <w:lang w:val="en-US"/>
        </w:rPr>
        <w:t xml:space="preserve"> et al. 2006</w:t>
      </w:r>
      <w:r w:rsidR="003F7380" w:rsidRPr="004D224E">
        <w:rPr>
          <w:rFonts w:ascii="Times" w:hAnsi="Times"/>
          <w:lang w:val="en-US"/>
        </w:rPr>
        <w:t>]</w:t>
      </w:r>
      <w:r w:rsidR="003B6BEF" w:rsidRPr="004D224E">
        <w:rPr>
          <w:rFonts w:ascii="Times" w:hAnsi="Times"/>
          <w:lang w:val="en-US"/>
        </w:rPr>
        <w:t>)</w:t>
      </w:r>
      <w:r w:rsidR="00B83905" w:rsidRPr="004D224E">
        <w:rPr>
          <w:rFonts w:ascii="Times" w:hAnsi="Times"/>
          <w:lang w:val="en-US"/>
        </w:rPr>
        <w:t xml:space="preserve">. </w:t>
      </w:r>
    </w:p>
    <w:p w14:paraId="30AD4967" w14:textId="5EC62E70" w:rsidR="00656DE1" w:rsidRPr="004D224E" w:rsidRDefault="00656DE1" w:rsidP="00FF60AF">
      <w:pPr>
        <w:spacing w:line="480" w:lineRule="auto"/>
        <w:ind w:firstLine="720"/>
        <w:rPr>
          <w:rFonts w:ascii="Times" w:hAnsi="Times"/>
          <w:lang w:val="en-US"/>
        </w:rPr>
      </w:pPr>
      <w:r w:rsidRPr="004D224E">
        <w:rPr>
          <w:rFonts w:ascii="Times" w:hAnsi="Times"/>
          <w:lang w:val="en-US"/>
        </w:rPr>
        <w:t xml:space="preserve">The second option for the proponent of </w:t>
      </w:r>
      <w:proofErr w:type="spellStart"/>
      <w:r w:rsidR="001C416A" w:rsidRPr="004D224E">
        <w:rPr>
          <w:rFonts w:ascii="Times" w:hAnsi="Times"/>
          <w:lang w:val="en-US"/>
        </w:rPr>
        <w:t>imperativism</w:t>
      </w:r>
      <w:proofErr w:type="spellEnd"/>
      <w:r w:rsidRPr="004D224E">
        <w:rPr>
          <w:rFonts w:ascii="Times" w:hAnsi="Times"/>
          <w:lang w:val="en-US"/>
        </w:rPr>
        <w:t xml:space="preserve"> about pain would be to argue that it is the </w:t>
      </w:r>
      <w:r w:rsidR="008509B4" w:rsidRPr="004D224E">
        <w:rPr>
          <w:rFonts w:ascii="Times" w:hAnsi="Times"/>
          <w:lang w:val="en-US"/>
        </w:rPr>
        <w:t xml:space="preserve">outcome of the mixture of </w:t>
      </w:r>
      <w:proofErr w:type="spellStart"/>
      <w:r w:rsidR="008509B4" w:rsidRPr="004D224E">
        <w:rPr>
          <w:rFonts w:ascii="Times" w:hAnsi="Times"/>
          <w:lang w:val="en-US"/>
        </w:rPr>
        <w:t>nociceptor</w:t>
      </w:r>
      <w:proofErr w:type="spellEnd"/>
      <w:r w:rsidR="008509B4" w:rsidRPr="004D224E">
        <w:rPr>
          <w:rFonts w:ascii="Times" w:hAnsi="Times"/>
          <w:lang w:val="en-US"/>
        </w:rPr>
        <w:t xml:space="preserve">-driven pain processing and mental imagery that has imperative </w:t>
      </w:r>
      <w:r w:rsidR="00BC35AB" w:rsidRPr="004D224E">
        <w:rPr>
          <w:rFonts w:ascii="Times" w:hAnsi="Times"/>
          <w:lang w:val="en-US"/>
        </w:rPr>
        <w:t>content</w:t>
      </w:r>
      <w:r w:rsidR="008509B4" w:rsidRPr="004D224E">
        <w:rPr>
          <w:rFonts w:ascii="Times" w:hAnsi="Times"/>
          <w:lang w:val="en-US"/>
        </w:rPr>
        <w:t xml:space="preserve">. </w:t>
      </w:r>
      <w:r w:rsidR="00BC35AB" w:rsidRPr="004D224E">
        <w:rPr>
          <w:rFonts w:ascii="Times" w:hAnsi="Times"/>
          <w:lang w:val="en-US"/>
        </w:rPr>
        <w:t xml:space="preserve">So mental imagery may have indicative content, but when it is combined with </w:t>
      </w:r>
      <w:proofErr w:type="spellStart"/>
      <w:r w:rsidR="00BC35AB" w:rsidRPr="004D224E">
        <w:rPr>
          <w:rFonts w:ascii="Times" w:hAnsi="Times"/>
          <w:lang w:val="en-US"/>
        </w:rPr>
        <w:t>nociceptor</w:t>
      </w:r>
      <w:proofErr w:type="spellEnd"/>
      <w:r w:rsidR="00BC35AB" w:rsidRPr="004D224E">
        <w:rPr>
          <w:rFonts w:ascii="Times" w:hAnsi="Times"/>
          <w:lang w:val="en-US"/>
        </w:rPr>
        <w:t xml:space="preserve">-driven pain processing, it acquires </w:t>
      </w:r>
      <w:r w:rsidR="00971BA4" w:rsidRPr="004D224E">
        <w:rPr>
          <w:rFonts w:ascii="Times" w:hAnsi="Times"/>
          <w:lang w:val="en-US"/>
        </w:rPr>
        <w:t xml:space="preserve">imperative content. The problem with this way of proceeding </w:t>
      </w:r>
      <w:r w:rsidR="00C660AA" w:rsidRPr="004D224E">
        <w:rPr>
          <w:rFonts w:ascii="Times" w:hAnsi="Times"/>
          <w:lang w:val="en-US"/>
        </w:rPr>
        <w:t xml:space="preserve">is that </w:t>
      </w:r>
      <w:proofErr w:type="gramStart"/>
      <w:r w:rsidR="00C660AA" w:rsidRPr="004D224E">
        <w:rPr>
          <w:rFonts w:ascii="Times" w:hAnsi="Times"/>
          <w:lang w:val="en-US"/>
        </w:rPr>
        <w:t>sometimes mental</w:t>
      </w:r>
      <w:proofErr w:type="gramEnd"/>
      <w:r w:rsidR="00C660AA" w:rsidRPr="004D224E">
        <w:rPr>
          <w:rFonts w:ascii="Times" w:hAnsi="Times"/>
          <w:lang w:val="en-US"/>
        </w:rPr>
        <w:t xml:space="preserve"> imagery is not combined with </w:t>
      </w:r>
      <w:proofErr w:type="spellStart"/>
      <w:r w:rsidR="00C660AA" w:rsidRPr="004D224E">
        <w:rPr>
          <w:rFonts w:ascii="Times" w:hAnsi="Times"/>
          <w:lang w:val="en-US"/>
        </w:rPr>
        <w:t>nociceptor</w:t>
      </w:r>
      <w:proofErr w:type="spellEnd"/>
      <w:r w:rsidR="00C660AA" w:rsidRPr="004D224E">
        <w:rPr>
          <w:rFonts w:ascii="Times" w:hAnsi="Times"/>
          <w:lang w:val="en-US"/>
        </w:rPr>
        <w:t xml:space="preserve">-driven pain processing and it nonetheless leads to genuine pain. </w:t>
      </w:r>
      <w:r w:rsidR="003C490A" w:rsidRPr="004D224E">
        <w:rPr>
          <w:rFonts w:ascii="Times" w:hAnsi="Times"/>
          <w:lang w:val="en-US"/>
        </w:rPr>
        <w:t xml:space="preserve">In the case of </w:t>
      </w:r>
      <w:r w:rsidR="00971BA4" w:rsidRPr="004D224E">
        <w:rPr>
          <w:rFonts w:ascii="Times" w:hAnsi="Times"/>
          <w:lang w:val="en-US"/>
        </w:rPr>
        <w:t xml:space="preserve">phantom limb pain </w:t>
      </w:r>
      <w:r w:rsidR="004F51E0" w:rsidRPr="004D224E">
        <w:rPr>
          <w:rFonts w:ascii="Times" w:hAnsi="Times"/>
          <w:lang w:val="en-US"/>
        </w:rPr>
        <w:t>and the thermal grill illusion</w:t>
      </w:r>
      <w:r w:rsidR="00971BA4" w:rsidRPr="004D224E">
        <w:rPr>
          <w:rFonts w:ascii="Times" w:hAnsi="Times"/>
          <w:lang w:val="en-US"/>
        </w:rPr>
        <w:t xml:space="preserve">, mental imagery is not at all combined with </w:t>
      </w:r>
      <w:proofErr w:type="spellStart"/>
      <w:r w:rsidR="00971BA4" w:rsidRPr="004D224E">
        <w:rPr>
          <w:rFonts w:ascii="Times" w:hAnsi="Times"/>
          <w:lang w:val="en-US"/>
        </w:rPr>
        <w:t>nociceptor</w:t>
      </w:r>
      <w:proofErr w:type="spellEnd"/>
      <w:r w:rsidR="00971BA4" w:rsidRPr="004D224E">
        <w:rPr>
          <w:rFonts w:ascii="Times" w:hAnsi="Times"/>
          <w:lang w:val="en-US"/>
        </w:rPr>
        <w:t xml:space="preserve">-driven pain processing because </w:t>
      </w:r>
      <w:r w:rsidR="003C490A" w:rsidRPr="004D224E">
        <w:rPr>
          <w:rFonts w:ascii="Times" w:hAnsi="Times"/>
          <w:lang w:val="en-US"/>
        </w:rPr>
        <w:t xml:space="preserve">there is no </w:t>
      </w:r>
      <w:proofErr w:type="spellStart"/>
      <w:r w:rsidR="003C490A" w:rsidRPr="004D224E">
        <w:rPr>
          <w:rFonts w:ascii="Times" w:hAnsi="Times"/>
          <w:lang w:val="en-US"/>
        </w:rPr>
        <w:t>nociceptor</w:t>
      </w:r>
      <w:proofErr w:type="spellEnd"/>
      <w:r w:rsidR="003C490A" w:rsidRPr="004D224E">
        <w:rPr>
          <w:rFonts w:ascii="Times" w:hAnsi="Times"/>
          <w:lang w:val="en-US"/>
        </w:rPr>
        <w:t>-driven pain processing. W</w:t>
      </w:r>
      <w:r w:rsidR="00971BA4" w:rsidRPr="004D224E">
        <w:rPr>
          <w:rFonts w:ascii="Times" w:hAnsi="Times"/>
          <w:lang w:val="en-US"/>
        </w:rPr>
        <w:t xml:space="preserve">e do have fully fledged pain without any </w:t>
      </w:r>
      <w:proofErr w:type="spellStart"/>
      <w:r w:rsidR="00971BA4" w:rsidRPr="004D224E">
        <w:rPr>
          <w:rFonts w:ascii="Times" w:hAnsi="Times"/>
          <w:lang w:val="en-US"/>
        </w:rPr>
        <w:t>nociceptors</w:t>
      </w:r>
      <w:proofErr w:type="spellEnd"/>
      <w:r w:rsidR="00971BA4" w:rsidRPr="004D224E">
        <w:rPr>
          <w:rFonts w:ascii="Times" w:hAnsi="Times"/>
          <w:lang w:val="en-US"/>
        </w:rPr>
        <w:t xml:space="preserve"> being involved. So </w:t>
      </w:r>
      <w:r w:rsidR="000774C8" w:rsidRPr="004D224E">
        <w:rPr>
          <w:rFonts w:ascii="Times" w:hAnsi="Times"/>
          <w:lang w:val="en-US"/>
        </w:rPr>
        <w:t>in these</w:t>
      </w:r>
      <w:r w:rsidR="00E5593D" w:rsidRPr="004D224E">
        <w:rPr>
          <w:rFonts w:ascii="Times" w:hAnsi="Times"/>
          <w:lang w:val="en-US"/>
        </w:rPr>
        <w:t xml:space="preserve"> case</w:t>
      </w:r>
      <w:r w:rsidR="000774C8" w:rsidRPr="004D224E">
        <w:rPr>
          <w:rFonts w:ascii="Times" w:hAnsi="Times"/>
          <w:lang w:val="en-US"/>
        </w:rPr>
        <w:t>s</w:t>
      </w:r>
      <w:r w:rsidR="00E5593D" w:rsidRPr="004D224E">
        <w:rPr>
          <w:rFonts w:ascii="Times" w:hAnsi="Times"/>
          <w:lang w:val="en-US"/>
        </w:rPr>
        <w:t xml:space="preserve">, </w:t>
      </w:r>
      <w:r w:rsidR="000A3AA9" w:rsidRPr="004D224E">
        <w:rPr>
          <w:rFonts w:ascii="Times" w:hAnsi="Times"/>
          <w:lang w:val="en-US"/>
        </w:rPr>
        <w:t xml:space="preserve">assuming that </w:t>
      </w:r>
      <w:r w:rsidR="00E5593D" w:rsidRPr="004D224E">
        <w:rPr>
          <w:rFonts w:ascii="Times" w:hAnsi="Times"/>
          <w:lang w:val="en-US"/>
        </w:rPr>
        <w:t>mental imagery has indicative content</w:t>
      </w:r>
      <w:r w:rsidR="000A3AA9" w:rsidRPr="004D224E">
        <w:rPr>
          <w:rFonts w:ascii="Times" w:hAnsi="Times"/>
          <w:lang w:val="en-US"/>
        </w:rPr>
        <w:t xml:space="preserve">, pain </w:t>
      </w:r>
      <w:r w:rsidR="00F8112E" w:rsidRPr="004D224E">
        <w:rPr>
          <w:rFonts w:ascii="Times" w:hAnsi="Times"/>
          <w:lang w:val="en-US"/>
        </w:rPr>
        <w:t xml:space="preserve">would also </w:t>
      </w:r>
      <w:r w:rsidR="00076499" w:rsidRPr="004D224E">
        <w:rPr>
          <w:rFonts w:ascii="Times" w:hAnsi="Times"/>
          <w:lang w:val="en-US"/>
        </w:rPr>
        <w:t xml:space="preserve">have to have indicative content because it is not at all </w:t>
      </w:r>
      <w:r w:rsidR="00E5593D" w:rsidRPr="004D224E">
        <w:rPr>
          <w:rFonts w:ascii="Times" w:hAnsi="Times"/>
          <w:lang w:val="en-US"/>
        </w:rPr>
        <w:t xml:space="preserve">combined with </w:t>
      </w:r>
      <w:proofErr w:type="spellStart"/>
      <w:r w:rsidR="00E5593D" w:rsidRPr="004D224E">
        <w:rPr>
          <w:rFonts w:ascii="Times" w:hAnsi="Times"/>
          <w:lang w:val="en-US"/>
        </w:rPr>
        <w:t>nocicept</w:t>
      </w:r>
      <w:r w:rsidR="00D755DE" w:rsidRPr="004D224E">
        <w:rPr>
          <w:rFonts w:ascii="Times" w:hAnsi="Times"/>
          <w:lang w:val="en-US"/>
        </w:rPr>
        <w:t>or</w:t>
      </w:r>
      <w:proofErr w:type="spellEnd"/>
      <w:r w:rsidR="00D755DE" w:rsidRPr="004D224E">
        <w:rPr>
          <w:rFonts w:ascii="Times" w:hAnsi="Times"/>
          <w:lang w:val="en-US"/>
        </w:rPr>
        <w:t>-driven pain processing that w</w:t>
      </w:r>
      <w:r w:rsidR="00E5593D" w:rsidRPr="004D224E">
        <w:rPr>
          <w:rFonts w:ascii="Times" w:hAnsi="Times"/>
          <w:lang w:val="en-US"/>
        </w:rPr>
        <w:t xml:space="preserve">ould revert its direction of fit. </w:t>
      </w:r>
    </w:p>
    <w:p w14:paraId="7FF59954" w14:textId="4FACF77D" w:rsidR="00E5593D" w:rsidRPr="004D224E" w:rsidRDefault="00E5593D" w:rsidP="00FF60AF">
      <w:pPr>
        <w:spacing w:line="480" w:lineRule="auto"/>
        <w:ind w:firstLine="720"/>
        <w:rPr>
          <w:rFonts w:ascii="Times" w:hAnsi="Times"/>
          <w:lang w:val="en-US"/>
        </w:rPr>
      </w:pPr>
      <w:r w:rsidRPr="004D224E">
        <w:rPr>
          <w:rFonts w:ascii="Times" w:hAnsi="Times"/>
          <w:lang w:val="en-US"/>
        </w:rPr>
        <w:t xml:space="preserve">The third option would be to deny that mental imagery, or at least the form of mental imagery that plays a role in </w:t>
      </w:r>
      <w:r w:rsidR="008A3659" w:rsidRPr="004D224E">
        <w:rPr>
          <w:rFonts w:ascii="Times" w:hAnsi="Times"/>
          <w:lang w:val="en-US"/>
        </w:rPr>
        <w:t>pain perception</w:t>
      </w:r>
      <w:r w:rsidR="008B4472" w:rsidRPr="004D224E">
        <w:rPr>
          <w:rFonts w:ascii="Times" w:hAnsi="Times"/>
          <w:lang w:val="en-US"/>
        </w:rPr>
        <w:t>,</w:t>
      </w:r>
      <w:r w:rsidR="008A3659" w:rsidRPr="004D224E">
        <w:rPr>
          <w:rFonts w:ascii="Times" w:hAnsi="Times"/>
          <w:lang w:val="en-US"/>
        </w:rPr>
        <w:t xml:space="preserve"> has indicative content. Maybe visualizing an apple has indicative content, but the mental imagery that is (constitutively) involved in pain perception has imperative content. This </w:t>
      </w:r>
      <w:r w:rsidR="00CF6E79" w:rsidRPr="004D224E">
        <w:rPr>
          <w:rFonts w:ascii="Times" w:hAnsi="Times"/>
          <w:lang w:val="en-US"/>
        </w:rPr>
        <w:t xml:space="preserve">way of thinking about mental imagery in general and mental imagery in pain processing in </w:t>
      </w:r>
      <w:r w:rsidR="00CF6E79" w:rsidRPr="004D224E">
        <w:rPr>
          <w:rFonts w:ascii="Times" w:hAnsi="Times"/>
          <w:lang w:val="en-US"/>
        </w:rPr>
        <w:lastRenderedPageBreak/>
        <w:t>particular would be somewhat revisionary, but not at all inco</w:t>
      </w:r>
      <w:r w:rsidR="00506786" w:rsidRPr="004D224E">
        <w:rPr>
          <w:rFonts w:ascii="Times" w:hAnsi="Times"/>
          <w:lang w:val="en-US"/>
        </w:rPr>
        <w:t xml:space="preserve">herent. </w:t>
      </w:r>
      <w:r w:rsidR="00A47786" w:rsidRPr="004D224E">
        <w:rPr>
          <w:rFonts w:ascii="Times" w:hAnsi="Times"/>
          <w:lang w:val="en-US"/>
        </w:rPr>
        <w:t xml:space="preserve">However, it needs to be noted that this way of thinking about mental imagery in pain perception (as having world-to-mind direction of fit) would make it more difficult to </w:t>
      </w:r>
      <w:r w:rsidR="00723A49" w:rsidRPr="004D224E">
        <w:rPr>
          <w:rFonts w:ascii="Times" w:hAnsi="Times"/>
          <w:lang w:val="en-US"/>
        </w:rPr>
        <w:t>explain the interaction between visual and tactile mental imagery and the mental imagery that is involved in pain perception (and, as we have seen, this interaction can explain the benefici</w:t>
      </w:r>
      <w:r w:rsidR="001A5F47" w:rsidRPr="004D224E">
        <w:rPr>
          <w:rFonts w:ascii="Times" w:hAnsi="Times"/>
          <w:lang w:val="en-US"/>
        </w:rPr>
        <w:t>al</w:t>
      </w:r>
      <w:r w:rsidR="00D057DA" w:rsidRPr="004D224E">
        <w:rPr>
          <w:rFonts w:ascii="Times" w:hAnsi="Times"/>
          <w:lang w:val="en-US"/>
        </w:rPr>
        <w:t xml:space="preserve"> effects of [visual and tactile]</w:t>
      </w:r>
      <w:r w:rsidR="00723A49" w:rsidRPr="004D224E">
        <w:rPr>
          <w:rFonts w:ascii="Times" w:hAnsi="Times"/>
          <w:lang w:val="en-US"/>
        </w:rPr>
        <w:t xml:space="preserve"> mental imagery in pain therapy, as in the example of </w:t>
      </w:r>
      <w:r w:rsidR="008A3659" w:rsidRPr="004D224E">
        <w:rPr>
          <w:rFonts w:ascii="Times" w:hAnsi="Times"/>
          <w:lang w:val="en-US"/>
        </w:rPr>
        <w:t xml:space="preserve">the </w:t>
      </w:r>
      <w:r w:rsidR="001A5F47" w:rsidRPr="004D224E">
        <w:rPr>
          <w:rFonts w:ascii="Times" w:hAnsi="Times"/>
          <w:lang w:val="en-US"/>
        </w:rPr>
        <w:t>47-year-old</w:t>
      </w:r>
      <w:r w:rsidR="000774C8" w:rsidRPr="004D224E">
        <w:rPr>
          <w:rFonts w:ascii="Times" w:hAnsi="Times"/>
          <w:lang w:val="en-US"/>
        </w:rPr>
        <w:t xml:space="preserve"> woman with pelvic pain</w:t>
      </w:r>
      <w:r w:rsidR="00203F08" w:rsidRPr="004D224E">
        <w:rPr>
          <w:rFonts w:ascii="Times" w:hAnsi="Times"/>
          <w:lang w:val="en-US"/>
        </w:rPr>
        <w:t>)</w:t>
      </w:r>
      <w:r w:rsidR="00B1756E" w:rsidRPr="004D224E">
        <w:rPr>
          <w:rFonts w:ascii="Times" w:hAnsi="Times"/>
          <w:lang w:val="en-US"/>
        </w:rPr>
        <w:t xml:space="preserve">. </w:t>
      </w:r>
    </w:p>
    <w:p w14:paraId="6549F5B3" w14:textId="62CD9411" w:rsidR="00BC18AB" w:rsidRPr="004D224E" w:rsidRDefault="00203F08" w:rsidP="00FF60AF">
      <w:pPr>
        <w:spacing w:line="480" w:lineRule="auto"/>
        <w:ind w:firstLine="720"/>
        <w:rPr>
          <w:rFonts w:ascii="Times" w:hAnsi="Times"/>
          <w:lang w:val="en-US"/>
        </w:rPr>
      </w:pPr>
      <w:r w:rsidRPr="004D224E">
        <w:rPr>
          <w:rFonts w:ascii="Times" w:hAnsi="Times"/>
          <w:lang w:val="en-US"/>
        </w:rPr>
        <w:t xml:space="preserve">Fourth, we could take both mental imagery and pain to have both indicative and imperative content. </w:t>
      </w:r>
      <w:r w:rsidR="00BC18AB" w:rsidRPr="004D224E">
        <w:rPr>
          <w:rFonts w:ascii="Times" w:hAnsi="Times"/>
          <w:lang w:val="en-US"/>
        </w:rPr>
        <w:t>So pain would have a double direction of fit</w:t>
      </w:r>
      <w:r w:rsidR="004A5092" w:rsidRPr="004D224E">
        <w:rPr>
          <w:rFonts w:ascii="Times" w:hAnsi="Times"/>
          <w:lang w:val="en-US"/>
        </w:rPr>
        <w:t xml:space="preserve"> and mental imagery would also have double direction of fit</w:t>
      </w:r>
      <w:r w:rsidR="00BC18AB" w:rsidRPr="004D224E">
        <w:rPr>
          <w:rFonts w:ascii="Times" w:hAnsi="Times"/>
          <w:lang w:val="en-US"/>
        </w:rPr>
        <w:t xml:space="preserve">: they </w:t>
      </w:r>
      <w:r w:rsidR="004A5092" w:rsidRPr="004D224E">
        <w:rPr>
          <w:rFonts w:ascii="Times" w:hAnsi="Times"/>
          <w:lang w:val="en-US"/>
        </w:rPr>
        <w:t xml:space="preserve">would then </w:t>
      </w:r>
      <w:r w:rsidR="00BC18AB" w:rsidRPr="004D224E">
        <w:rPr>
          <w:rFonts w:ascii="Times" w:hAnsi="Times"/>
          <w:lang w:val="en-US"/>
        </w:rPr>
        <w:t>both describe how the w</w:t>
      </w:r>
      <w:r w:rsidR="00AE37F2" w:rsidRPr="004D224E">
        <w:rPr>
          <w:rFonts w:ascii="Times" w:hAnsi="Times"/>
          <w:lang w:val="en-US"/>
        </w:rPr>
        <w:t>orld is and prescribe an action</w:t>
      </w:r>
      <w:r w:rsidR="00BC18AB" w:rsidRPr="004D224E">
        <w:rPr>
          <w:rFonts w:ascii="Times" w:hAnsi="Times"/>
          <w:lang w:val="en-US"/>
        </w:rPr>
        <w:t xml:space="preserve"> (</w:t>
      </w:r>
      <w:r w:rsidR="00AE37F2" w:rsidRPr="004D224E">
        <w:rPr>
          <w:rFonts w:ascii="Times" w:hAnsi="Times"/>
          <w:lang w:val="en-US"/>
        </w:rPr>
        <w:t xml:space="preserve">see </w:t>
      </w:r>
      <w:r w:rsidR="00D057DA" w:rsidRPr="004D224E">
        <w:rPr>
          <w:rFonts w:ascii="Times" w:hAnsi="Times"/>
          <w:lang w:val="en-US"/>
        </w:rPr>
        <w:t xml:space="preserve">Millikan 1995; </w:t>
      </w:r>
      <w:proofErr w:type="spellStart"/>
      <w:r w:rsidR="00D057DA" w:rsidRPr="004D224E">
        <w:rPr>
          <w:rFonts w:ascii="Times" w:hAnsi="Times"/>
          <w:lang w:val="en-US"/>
        </w:rPr>
        <w:t>Pacherie</w:t>
      </w:r>
      <w:proofErr w:type="spellEnd"/>
      <w:r w:rsidR="00D057DA" w:rsidRPr="004D224E">
        <w:rPr>
          <w:rFonts w:ascii="Times" w:hAnsi="Times"/>
          <w:lang w:val="en-US"/>
        </w:rPr>
        <w:t xml:space="preserve"> 2000; </w:t>
      </w:r>
      <w:proofErr w:type="spellStart"/>
      <w:r w:rsidR="00D057DA" w:rsidRPr="004D224E">
        <w:rPr>
          <w:rFonts w:ascii="Times" w:hAnsi="Times"/>
          <w:lang w:val="en-US"/>
        </w:rPr>
        <w:t>Pacherie</w:t>
      </w:r>
      <w:proofErr w:type="spellEnd"/>
      <w:r w:rsidR="00D057DA" w:rsidRPr="004D224E">
        <w:rPr>
          <w:rFonts w:ascii="Times" w:hAnsi="Times"/>
          <w:lang w:val="en-US"/>
        </w:rPr>
        <w:t xml:space="preserve"> 2011;</w:t>
      </w:r>
      <w:r w:rsidR="00BC18AB" w:rsidRPr="004D224E">
        <w:rPr>
          <w:rFonts w:ascii="Times" w:hAnsi="Times"/>
          <w:lang w:val="en-US"/>
        </w:rPr>
        <w:t xml:space="preserve"> Clark 1997</w:t>
      </w:r>
      <w:r w:rsidR="00D057DA" w:rsidRPr="004D224E">
        <w:rPr>
          <w:rFonts w:ascii="Times" w:hAnsi="Times"/>
          <w:lang w:val="en-US"/>
        </w:rPr>
        <w:t>,</w:t>
      </w:r>
      <w:r w:rsidR="00BB52DA" w:rsidRPr="004D224E">
        <w:rPr>
          <w:rFonts w:ascii="Times" w:hAnsi="Times"/>
          <w:lang w:val="en-US"/>
        </w:rPr>
        <w:t xml:space="preserve"> </w:t>
      </w:r>
      <w:r w:rsidR="00AE37F2" w:rsidRPr="004D224E">
        <w:rPr>
          <w:rFonts w:ascii="Times" w:hAnsi="Times"/>
          <w:lang w:val="en-US"/>
        </w:rPr>
        <w:t>for the concept of double direction of fit</w:t>
      </w:r>
      <w:r w:rsidR="00BC18AB" w:rsidRPr="004D224E">
        <w:rPr>
          <w:rFonts w:ascii="Times" w:hAnsi="Times"/>
          <w:lang w:val="en-US"/>
        </w:rPr>
        <w:t xml:space="preserve">). </w:t>
      </w:r>
      <w:r w:rsidR="00AE37F2" w:rsidRPr="004D224E">
        <w:rPr>
          <w:rFonts w:ascii="Times" w:hAnsi="Times"/>
          <w:lang w:val="en-US"/>
        </w:rPr>
        <w:t xml:space="preserve">Ruth </w:t>
      </w:r>
      <w:r w:rsidR="00BC18AB" w:rsidRPr="004D224E">
        <w:rPr>
          <w:rFonts w:ascii="Times" w:hAnsi="Times"/>
          <w:lang w:val="en-US"/>
        </w:rPr>
        <w:t>Millikan introduced the term ‘</w:t>
      </w:r>
      <w:proofErr w:type="spellStart"/>
      <w:r w:rsidR="00BC18AB" w:rsidRPr="004D224E">
        <w:rPr>
          <w:rFonts w:ascii="Times" w:hAnsi="Times"/>
          <w:lang w:val="en-US"/>
        </w:rPr>
        <w:t>Pushmi-Pullyu</w:t>
      </w:r>
      <w:proofErr w:type="spellEnd"/>
      <w:r w:rsidR="00BC18AB" w:rsidRPr="004D224E">
        <w:rPr>
          <w:rFonts w:ascii="Times" w:hAnsi="Times"/>
          <w:lang w:val="en-US"/>
        </w:rPr>
        <w:t xml:space="preserve"> representations’ for representations that have both directions of fit</w:t>
      </w:r>
      <w:r w:rsidR="00113C36" w:rsidRPr="004D224E">
        <w:rPr>
          <w:rFonts w:ascii="Times" w:hAnsi="Times"/>
          <w:lang w:val="en-US"/>
        </w:rPr>
        <w:t xml:space="preserve"> (Millikan 1995)</w:t>
      </w:r>
      <w:r w:rsidR="00BC18AB" w:rsidRPr="004D224E">
        <w:rPr>
          <w:rFonts w:ascii="Times" w:hAnsi="Times"/>
          <w:lang w:val="en-US"/>
        </w:rPr>
        <w:t>: they represent the way the world is and at the same time prescribe how the world is supposed to be. The sentence ‘Dinner!</w:t>
      </w:r>
      <w:proofErr w:type="gramStart"/>
      <w:r w:rsidR="00BC18AB" w:rsidRPr="004D224E">
        <w:rPr>
          <w:rFonts w:ascii="Times" w:hAnsi="Times"/>
          <w:lang w:val="en-US"/>
        </w:rPr>
        <w:t>’,</w:t>
      </w:r>
      <w:proofErr w:type="gramEnd"/>
      <w:r w:rsidR="00BC18AB" w:rsidRPr="004D224E">
        <w:rPr>
          <w:rFonts w:ascii="Times" w:hAnsi="Times"/>
          <w:lang w:val="en-US"/>
        </w:rPr>
        <w:t xml:space="preserve"> for example, has such double direction of fit: it both describes something (that dinner is ready) and prescribes an action (that one should come to eat dinner). </w:t>
      </w:r>
      <w:r w:rsidR="0058023D" w:rsidRPr="004D224E">
        <w:rPr>
          <w:rFonts w:ascii="Times" w:hAnsi="Times"/>
          <w:lang w:val="en-US"/>
        </w:rPr>
        <w:t>T</w:t>
      </w:r>
      <w:r w:rsidR="00A90969" w:rsidRPr="004D224E">
        <w:rPr>
          <w:rFonts w:ascii="Times" w:hAnsi="Times"/>
          <w:lang w:val="en-US"/>
        </w:rPr>
        <w:t xml:space="preserve">he suggestion in the present context would be that pain would also count as a </w:t>
      </w:r>
      <w:proofErr w:type="spellStart"/>
      <w:r w:rsidR="00A90969" w:rsidRPr="004D224E">
        <w:rPr>
          <w:rFonts w:ascii="Times" w:hAnsi="Times"/>
          <w:lang w:val="en-US"/>
        </w:rPr>
        <w:t>Pushmi-Pullyu</w:t>
      </w:r>
      <w:proofErr w:type="spellEnd"/>
      <w:r w:rsidR="00A90969" w:rsidRPr="004D224E">
        <w:rPr>
          <w:rFonts w:ascii="Times" w:hAnsi="Times"/>
          <w:lang w:val="en-US"/>
        </w:rPr>
        <w:t xml:space="preserve"> re</w:t>
      </w:r>
      <w:r w:rsidR="00A0315F" w:rsidRPr="004D224E">
        <w:rPr>
          <w:rFonts w:ascii="Times" w:hAnsi="Times"/>
          <w:lang w:val="en-US"/>
        </w:rPr>
        <w:t>presentation: it both describes, say, tissue damage at a certain location and also prescribe</w:t>
      </w:r>
      <w:r w:rsidR="001A5F47" w:rsidRPr="004D224E">
        <w:rPr>
          <w:rFonts w:ascii="Times" w:hAnsi="Times"/>
          <w:lang w:val="en-US"/>
        </w:rPr>
        <w:t>s</w:t>
      </w:r>
      <w:r w:rsidR="00A0315F" w:rsidRPr="004D224E">
        <w:rPr>
          <w:rFonts w:ascii="Times" w:hAnsi="Times"/>
          <w:lang w:val="en-US"/>
        </w:rPr>
        <w:t xml:space="preserve"> an action (of seeing to it that this</w:t>
      </w:r>
      <w:r w:rsidR="005A27D5" w:rsidRPr="004D224E">
        <w:rPr>
          <w:rFonts w:ascii="Times" w:hAnsi="Times"/>
          <w:lang w:val="en-US"/>
        </w:rPr>
        <w:t xml:space="preserve"> tissue damage is stopped). And as long as the mental imagery that is involved in pain perception also has such double direction of fit, we have no mismatch between </w:t>
      </w:r>
      <w:proofErr w:type="spellStart"/>
      <w:r w:rsidR="005A27D5" w:rsidRPr="004D224E">
        <w:rPr>
          <w:rFonts w:ascii="Times" w:hAnsi="Times"/>
          <w:lang w:val="en-US"/>
        </w:rPr>
        <w:t>nociceptor</w:t>
      </w:r>
      <w:proofErr w:type="spellEnd"/>
      <w:r w:rsidR="005A27D5" w:rsidRPr="004D224E">
        <w:rPr>
          <w:rFonts w:ascii="Times" w:hAnsi="Times"/>
          <w:lang w:val="en-US"/>
        </w:rPr>
        <w:t xml:space="preserve">-driven pain perception and mental imagery: all pain perception would come out as having double direction of fit. This is a promising option for the </w:t>
      </w:r>
      <w:proofErr w:type="spellStart"/>
      <w:r w:rsidR="005A27D5" w:rsidRPr="004D224E">
        <w:rPr>
          <w:rFonts w:ascii="Times" w:hAnsi="Times"/>
          <w:lang w:val="en-US"/>
        </w:rPr>
        <w:t>imperativist</w:t>
      </w:r>
      <w:proofErr w:type="spellEnd"/>
      <w:r w:rsidR="005A27D5" w:rsidRPr="004D224E">
        <w:rPr>
          <w:rFonts w:ascii="Times" w:hAnsi="Times"/>
          <w:lang w:val="en-US"/>
        </w:rPr>
        <w:t xml:space="preserve"> (although not for th</w:t>
      </w:r>
      <w:r w:rsidR="008B4472" w:rsidRPr="004D224E">
        <w:rPr>
          <w:rFonts w:ascii="Times" w:hAnsi="Times"/>
          <w:lang w:val="en-US"/>
        </w:rPr>
        <w:t xml:space="preserve">e ‘pure </w:t>
      </w:r>
      <w:proofErr w:type="spellStart"/>
      <w:r w:rsidR="008B4472" w:rsidRPr="004D224E">
        <w:rPr>
          <w:rFonts w:ascii="Times" w:hAnsi="Times"/>
          <w:lang w:val="en-US"/>
        </w:rPr>
        <w:t>imperativist</w:t>
      </w:r>
      <w:proofErr w:type="spellEnd"/>
      <w:r w:rsidR="008B4472" w:rsidRPr="004D224E">
        <w:rPr>
          <w:rFonts w:ascii="Times" w:hAnsi="Times"/>
          <w:lang w:val="en-US"/>
        </w:rPr>
        <w:t>’, see Klein</w:t>
      </w:r>
      <w:r w:rsidR="005A27D5" w:rsidRPr="004D224E">
        <w:rPr>
          <w:rFonts w:ascii="Times" w:hAnsi="Times"/>
          <w:lang w:val="en-US"/>
        </w:rPr>
        <w:t xml:space="preserve"> </w:t>
      </w:r>
      <w:r w:rsidR="00D057DA" w:rsidRPr="004D224E">
        <w:rPr>
          <w:rFonts w:ascii="Times" w:hAnsi="Times"/>
          <w:lang w:val="en-US"/>
        </w:rPr>
        <w:t>[</w:t>
      </w:r>
      <w:r w:rsidR="005A27D5" w:rsidRPr="004D224E">
        <w:rPr>
          <w:rFonts w:ascii="Times" w:hAnsi="Times"/>
          <w:lang w:val="en-US"/>
        </w:rPr>
        <w:t>2011, 2015</w:t>
      </w:r>
      <w:r w:rsidR="00D057DA" w:rsidRPr="004D224E">
        <w:rPr>
          <w:rFonts w:ascii="Times" w:hAnsi="Times"/>
          <w:lang w:val="en-US"/>
        </w:rPr>
        <w:t>]</w:t>
      </w:r>
      <w:r w:rsidR="005A27D5" w:rsidRPr="004D224E">
        <w:rPr>
          <w:rFonts w:ascii="Times" w:hAnsi="Times"/>
          <w:lang w:val="en-US"/>
        </w:rPr>
        <w:t>)</w:t>
      </w:r>
      <w:r w:rsidR="00636CC9" w:rsidRPr="004D224E">
        <w:rPr>
          <w:rFonts w:ascii="Times" w:hAnsi="Times"/>
          <w:lang w:val="en-US"/>
        </w:rPr>
        <w:t xml:space="preserve">. But it would also </w:t>
      </w:r>
      <w:r w:rsidR="00636CC9" w:rsidRPr="004D224E">
        <w:rPr>
          <w:rFonts w:ascii="Times" w:hAnsi="Times"/>
          <w:lang w:val="en-US"/>
        </w:rPr>
        <w:lastRenderedPageBreak/>
        <w:t xml:space="preserve">entail a serious modification of the account in response to the challenge posed by the importance of mental imagery in pain perception. </w:t>
      </w:r>
    </w:p>
    <w:p w14:paraId="1052F07B" w14:textId="03B6290B" w:rsidR="00CE5CDF" w:rsidRPr="004D224E" w:rsidRDefault="0028521D" w:rsidP="00FF60AF">
      <w:pPr>
        <w:spacing w:line="480" w:lineRule="auto"/>
        <w:ind w:firstLine="720"/>
        <w:rPr>
          <w:rFonts w:ascii="Times" w:hAnsi="Times"/>
          <w:lang w:val="en-US"/>
        </w:rPr>
      </w:pPr>
      <w:r w:rsidRPr="004D224E">
        <w:rPr>
          <w:rFonts w:ascii="Times" w:hAnsi="Times"/>
          <w:lang w:val="en-US"/>
        </w:rPr>
        <w:t xml:space="preserve">In short, if what we pretheoretically take to be pain perception is really a mixture between </w:t>
      </w:r>
      <w:proofErr w:type="spellStart"/>
      <w:r w:rsidRPr="004D224E">
        <w:rPr>
          <w:rFonts w:ascii="Times" w:hAnsi="Times"/>
          <w:lang w:val="en-US"/>
        </w:rPr>
        <w:t>nociceptor</w:t>
      </w:r>
      <w:proofErr w:type="spellEnd"/>
      <w:r w:rsidRPr="004D224E">
        <w:rPr>
          <w:rFonts w:ascii="Times" w:hAnsi="Times"/>
          <w:lang w:val="en-US"/>
        </w:rPr>
        <w:t xml:space="preserve">-driven pain processing and mental imagery, then </w:t>
      </w:r>
      <w:proofErr w:type="spellStart"/>
      <w:r w:rsidR="000A7AA0" w:rsidRPr="004D224E">
        <w:rPr>
          <w:rFonts w:ascii="Times" w:hAnsi="Times"/>
          <w:lang w:val="en-US"/>
        </w:rPr>
        <w:t>imperativists</w:t>
      </w:r>
      <w:proofErr w:type="spellEnd"/>
      <w:r w:rsidRPr="004D224E">
        <w:rPr>
          <w:rFonts w:ascii="Times" w:hAnsi="Times"/>
          <w:lang w:val="en-US"/>
        </w:rPr>
        <w:t xml:space="preserve"> about pain </w:t>
      </w:r>
      <w:r w:rsidR="00F950AD" w:rsidRPr="004D224E">
        <w:rPr>
          <w:rFonts w:ascii="Times" w:hAnsi="Times"/>
          <w:lang w:val="en-US"/>
        </w:rPr>
        <w:t>would need to say much more about a number of details that are not made explicit in th</w:t>
      </w:r>
      <w:r w:rsidR="000A7AA0" w:rsidRPr="004D224E">
        <w:rPr>
          <w:rFonts w:ascii="Times" w:hAnsi="Times"/>
          <w:lang w:val="en-US"/>
        </w:rPr>
        <w:t>eir</w:t>
      </w:r>
      <w:r w:rsidR="00F950AD" w:rsidRPr="004D224E">
        <w:rPr>
          <w:rFonts w:ascii="Times" w:hAnsi="Times"/>
          <w:lang w:val="en-US"/>
        </w:rPr>
        <w:t xml:space="preserve"> account. And, as we have seen, </w:t>
      </w:r>
      <w:proofErr w:type="spellStart"/>
      <w:r w:rsidR="00F950AD" w:rsidRPr="004D224E">
        <w:rPr>
          <w:rFonts w:ascii="Times" w:hAnsi="Times"/>
          <w:lang w:val="en-US"/>
        </w:rPr>
        <w:t>indicativism</w:t>
      </w:r>
      <w:proofErr w:type="spellEnd"/>
      <w:r w:rsidR="00F950AD" w:rsidRPr="004D224E">
        <w:rPr>
          <w:rFonts w:ascii="Times" w:hAnsi="Times"/>
          <w:lang w:val="en-US"/>
        </w:rPr>
        <w:t xml:space="preserve"> has a straightforward way of accommodating the picture I argued for in this paper, according to which </w:t>
      </w:r>
      <w:r w:rsidR="00415488" w:rsidRPr="004D224E">
        <w:rPr>
          <w:rFonts w:ascii="Times" w:hAnsi="Times"/>
          <w:lang w:val="en-US"/>
        </w:rPr>
        <w:t>pain is partly constituted by mental imagery</w:t>
      </w:r>
      <w:r w:rsidRPr="004D224E">
        <w:rPr>
          <w:rFonts w:ascii="Times" w:hAnsi="Times"/>
          <w:lang w:val="en-US"/>
        </w:rPr>
        <w:t xml:space="preserve">. </w:t>
      </w:r>
    </w:p>
    <w:p w14:paraId="3032C6C6" w14:textId="77777777" w:rsidR="00CE5CDF" w:rsidRPr="004D224E" w:rsidRDefault="00CE5CDF" w:rsidP="00FF60AF">
      <w:pPr>
        <w:spacing w:line="480" w:lineRule="auto"/>
        <w:ind w:firstLine="720"/>
        <w:rPr>
          <w:rFonts w:ascii="Times" w:hAnsi="Times"/>
          <w:lang w:val="en-US"/>
        </w:rPr>
      </w:pPr>
    </w:p>
    <w:p w14:paraId="7381C538" w14:textId="62D81F40" w:rsidR="009C64FB" w:rsidRPr="004D224E" w:rsidRDefault="00D057DA" w:rsidP="00FF60AF">
      <w:pPr>
        <w:pStyle w:val="Title"/>
        <w:spacing w:line="480" w:lineRule="auto"/>
        <w:jc w:val="left"/>
        <w:rPr>
          <w:rFonts w:ascii="Times" w:hAnsi="Times"/>
          <w:b w:val="0"/>
          <w:color w:val="000000"/>
          <w:lang w:val="en-US"/>
        </w:rPr>
      </w:pPr>
      <w:r w:rsidRPr="004D224E">
        <w:rPr>
          <w:rFonts w:ascii="Times" w:hAnsi="Times"/>
          <w:b w:val="0"/>
          <w:color w:val="000000"/>
          <w:lang w:val="en-US"/>
        </w:rPr>
        <w:t>REFERENCES</w:t>
      </w:r>
    </w:p>
    <w:p w14:paraId="1F0EB821" w14:textId="77777777" w:rsidR="001832AA" w:rsidRPr="004D224E" w:rsidRDefault="001832AA" w:rsidP="00FF60AF">
      <w:pPr>
        <w:spacing w:line="480" w:lineRule="auto"/>
        <w:rPr>
          <w:rFonts w:ascii="Times" w:hAnsi="Times"/>
          <w:shd w:val="clear" w:color="auto" w:fill="FFFFFF"/>
          <w:lang w:val="en-US" w:eastAsia="en-US"/>
        </w:rPr>
      </w:pPr>
    </w:p>
    <w:p w14:paraId="12BA9E49" w14:textId="0A778C3B" w:rsidR="001832AA" w:rsidRPr="004D224E" w:rsidRDefault="001832AA" w:rsidP="00FF60AF">
      <w:pPr>
        <w:spacing w:line="480" w:lineRule="auto"/>
        <w:ind w:left="720" w:hanging="720"/>
        <w:rPr>
          <w:rFonts w:ascii="Times" w:hAnsi="Times"/>
          <w:bCs/>
          <w:lang w:val="en-US"/>
        </w:rPr>
      </w:pPr>
      <w:proofErr w:type="spellStart"/>
      <w:proofErr w:type="gramStart"/>
      <w:r w:rsidRPr="004D224E">
        <w:rPr>
          <w:rFonts w:ascii="Times" w:hAnsi="Times"/>
          <w:bCs/>
          <w:lang w:val="en-US"/>
        </w:rPr>
        <w:t>Arditi</w:t>
      </w:r>
      <w:proofErr w:type="spellEnd"/>
      <w:r w:rsidRPr="004D224E">
        <w:rPr>
          <w:rFonts w:ascii="Times" w:hAnsi="Times"/>
          <w:bCs/>
          <w:lang w:val="en-US"/>
        </w:rPr>
        <w:t>, A.J.D. et al. 1988</w:t>
      </w:r>
      <w:r w:rsidR="00D057DA" w:rsidRPr="004D224E">
        <w:rPr>
          <w:rFonts w:ascii="Times" w:hAnsi="Times"/>
          <w:bCs/>
          <w:lang w:val="en-US"/>
        </w:rPr>
        <w:t>.</w:t>
      </w:r>
      <w:proofErr w:type="gramEnd"/>
      <w:r w:rsidRPr="004D224E">
        <w:rPr>
          <w:rFonts w:ascii="Times" w:hAnsi="Times"/>
          <w:bCs/>
          <w:lang w:val="en-US"/>
        </w:rPr>
        <w:t xml:space="preserve"> </w:t>
      </w:r>
      <w:proofErr w:type="gramStart"/>
      <w:r w:rsidR="00D057DA" w:rsidRPr="004D224E">
        <w:rPr>
          <w:rFonts w:ascii="Times" w:hAnsi="Times"/>
          <w:bCs/>
          <w:lang w:val="en-US"/>
        </w:rPr>
        <w:t>“</w:t>
      </w:r>
      <w:r w:rsidRPr="004D224E">
        <w:rPr>
          <w:rFonts w:ascii="Times" w:hAnsi="Times"/>
          <w:bCs/>
          <w:lang w:val="en-US"/>
        </w:rPr>
        <w:t xml:space="preserve">Mental </w:t>
      </w:r>
      <w:r w:rsidR="00D057DA" w:rsidRPr="004D224E">
        <w:rPr>
          <w:rFonts w:ascii="Times" w:hAnsi="Times"/>
          <w:bCs/>
          <w:lang w:val="en-US"/>
        </w:rPr>
        <w:t>I</w:t>
      </w:r>
      <w:r w:rsidRPr="004D224E">
        <w:rPr>
          <w:rFonts w:ascii="Times" w:hAnsi="Times"/>
          <w:bCs/>
          <w:lang w:val="en-US"/>
        </w:rPr>
        <w:t xml:space="preserve">magery and </w:t>
      </w:r>
      <w:r w:rsidR="00D057DA" w:rsidRPr="004D224E">
        <w:rPr>
          <w:rFonts w:ascii="Times" w:hAnsi="Times"/>
          <w:bCs/>
          <w:lang w:val="en-US"/>
        </w:rPr>
        <w:t>S</w:t>
      </w:r>
      <w:r w:rsidRPr="004D224E">
        <w:rPr>
          <w:rFonts w:ascii="Times" w:hAnsi="Times"/>
          <w:bCs/>
          <w:lang w:val="en-US"/>
        </w:rPr>
        <w:t xml:space="preserve">ensory </w:t>
      </w:r>
      <w:r w:rsidR="00D057DA" w:rsidRPr="004D224E">
        <w:rPr>
          <w:rFonts w:ascii="Times" w:hAnsi="Times"/>
          <w:bCs/>
          <w:lang w:val="en-US"/>
        </w:rPr>
        <w:t>E</w:t>
      </w:r>
      <w:r w:rsidRPr="004D224E">
        <w:rPr>
          <w:rFonts w:ascii="Times" w:hAnsi="Times"/>
          <w:bCs/>
          <w:lang w:val="en-US"/>
        </w:rPr>
        <w:t>xp</w:t>
      </w:r>
      <w:r w:rsidR="00D057DA" w:rsidRPr="004D224E">
        <w:rPr>
          <w:rFonts w:ascii="Times" w:hAnsi="Times"/>
          <w:bCs/>
          <w:lang w:val="en-US"/>
        </w:rPr>
        <w:t>erience in Congenital Blindness,”</w:t>
      </w:r>
      <w:r w:rsidRPr="004D224E">
        <w:rPr>
          <w:rFonts w:ascii="Times" w:hAnsi="Times"/>
          <w:bCs/>
          <w:lang w:val="en-US"/>
        </w:rPr>
        <w:t xml:space="preserve"> </w:t>
      </w:r>
      <w:proofErr w:type="spellStart"/>
      <w:r w:rsidRPr="004D224E">
        <w:rPr>
          <w:rFonts w:ascii="Times" w:hAnsi="Times"/>
          <w:bCs/>
          <w:i/>
          <w:lang w:val="en-US"/>
        </w:rPr>
        <w:t>Neuropsychologia</w:t>
      </w:r>
      <w:proofErr w:type="spellEnd"/>
      <w:r w:rsidR="00D057DA" w:rsidRPr="004D224E">
        <w:rPr>
          <w:rFonts w:ascii="Times" w:hAnsi="Times"/>
          <w:bCs/>
          <w:lang w:val="en-US"/>
        </w:rPr>
        <w:t xml:space="preserve"> 26: 1–</w:t>
      </w:r>
      <w:r w:rsidRPr="004D224E">
        <w:rPr>
          <w:rFonts w:ascii="Times" w:hAnsi="Times"/>
          <w:bCs/>
          <w:lang w:val="en-US"/>
        </w:rPr>
        <w:t>12.</w:t>
      </w:r>
      <w:proofErr w:type="gramEnd"/>
      <w:r w:rsidRPr="004D224E">
        <w:rPr>
          <w:rFonts w:ascii="Times" w:hAnsi="Times"/>
          <w:bCs/>
          <w:lang w:val="en-US"/>
        </w:rPr>
        <w:t xml:space="preserve"> </w:t>
      </w:r>
    </w:p>
    <w:p w14:paraId="1C571743" w14:textId="18EDA71A" w:rsidR="001832AA" w:rsidRPr="004D224E" w:rsidRDefault="001832AA" w:rsidP="00FF60AF">
      <w:pPr>
        <w:spacing w:line="480" w:lineRule="auto"/>
        <w:ind w:left="720" w:hanging="720"/>
        <w:rPr>
          <w:rFonts w:ascii="Times" w:hAnsi="Times"/>
          <w:lang w:val="en-US"/>
        </w:rPr>
      </w:pPr>
      <w:r w:rsidRPr="004D224E">
        <w:rPr>
          <w:rFonts w:ascii="Times" w:hAnsi="Times"/>
          <w:lang w:val="en-US"/>
        </w:rPr>
        <w:t>Atlas, L.Y.</w:t>
      </w:r>
      <w:r w:rsidR="00D057DA" w:rsidRPr="004D224E">
        <w:rPr>
          <w:rFonts w:ascii="Times" w:hAnsi="Times"/>
          <w:lang w:val="en-US"/>
        </w:rPr>
        <w:t xml:space="preserve"> and</w:t>
      </w:r>
      <w:r w:rsidRPr="004D224E">
        <w:rPr>
          <w:rFonts w:ascii="Times" w:hAnsi="Times"/>
          <w:lang w:val="en-US"/>
        </w:rPr>
        <w:t xml:space="preserve"> T. D. Wager 2012</w:t>
      </w:r>
      <w:r w:rsidR="00D057DA" w:rsidRPr="004D224E">
        <w:rPr>
          <w:rFonts w:ascii="Times" w:hAnsi="Times"/>
          <w:lang w:val="en-US"/>
        </w:rPr>
        <w:t xml:space="preserve">. </w:t>
      </w:r>
      <w:proofErr w:type="gramStart"/>
      <w:r w:rsidR="00D057DA" w:rsidRPr="004D224E">
        <w:rPr>
          <w:rFonts w:ascii="Times" w:hAnsi="Times"/>
          <w:lang w:val="en-US"/>
        </w:rPr>
        <w:t>“</w:t>
      </w:r>
      <w:r w:rsidRPr="004D224E">
        <w:rPr>
          <w:rFonts w:ascii="Times" w:hAnsi="Times"/>
          <w:lang w:val="en-US"/>
        </w:rPr>
        <w:t xml:space="preserve">How </w:t>
      </w:r>
      <w:r w:rsidR="00D057DA" w:rsidRPr="004D224E">
        <w:rPr>
          <w:rFonts w:ascii="Times" w:hAnsi="Times"/>
          <w:lang w:val="en-US"/>
        </w:rPr>
        <w:t>Expectations Shape Pain,”</w:t>
      </w:r>
      <w:r w:rsidRPr="004D224E">
        <w:rPr>
          <w:rFonts w:ascii="Times" w:hAnsi="Times"/>
          <w:lang w:val="en-US"/>
        </w:rPr>
        <w:t xml:space="preserve"> </w:t>
      </w:r>
      <w:r w:rsidRPr="004D224E">
        <w:rPr>
          <w:rFonts w:ascii="Times" w:hAnsi="Times"/>
          <w:i/>
          <w:lang w:val="en-US"/>
        </w:rPr>
        <w:t xml:space="preserve">Neuroscience Letters </w:t>
      </w:r>
      <w:r w:rsidR="00D057DA" w:rsidRPr="004D224E">
        <w:rPr>
          <w:rFonts w:ascii="Times" w:hAnsi="Times"/>
          <w:lang w:val="en-US"/>
        </w:rPr>
        <w:t>520: 140–</w:t>
      </w:r>
      <w:r w:rsidRPr="004D224E">
        <w:rPr>
          <w:rFonts w:ascii="Times" w:hAnsi="Times"/>
          <w:lang w:val="en-US"/>
        </w:rPr>
        <w:t>48.</w:t>
      </w:r>
      <w:proofErr w:type="gramEnd"/>
    </w:p>
    <w:p w14:paraId="61C62962" w14:textId="77777777" w:rsidR="007665D2" w:rsidRDefault="007665D2" w:rsidP="00FF60AF">
      <w:pPr>
        <w:spacing w:line="480" w:lineRule="auto"/>
        <w:ind w:left="720" w:hanging="720"/>
      </w:pPr>
      <w:proofErr w:type="spellStart"/>
      <w:r>
        <w:t>Aydede</w:t>
      </w:r>
      <w:proofErr w:type="spellEnd"/>
      <w:r>
        <w:t xml:space="preserve">, Murat. (2009). "Is Feeling Pain the Perception of Something?" </w:t>
      </w:r>
      <w:r w:rsidRPr="00192282">
        <w:rPr>
          <w:i/>
        </w:rPr>
        <w:t>The</w:t>
      </w:r>
      <w:r>
        <w:rPr>
          <w:i/>
        </w:rPr>
        <w:t xml:space="preserve"> Journal of Philosophy</w:t>
      </w:r>
      <w:proofErr w:type="gramStart"/>
      <w:r>
        <w:rPr>
          <w:i/>
        </w:rPr>
        <w:t>,</w:t>
      </w:r>
      <w:r>
        <w:t>106</w:t>
      </w:r>
      <w:proofErr w:type="gramEnd"/>
      <w:r>
        <w:t>(10): 531-567.</w:t>
      </w:r>
      <w:bookmarkStart w:id="1" w:name="_GoBack"/>
      <w:bookmarkEnd w:id="1"/>
    </w:p>
    <w:p w14:paraId="5424166B" w14:textId="0A2E88F8" w:rsidR="001832AA" w:rsidRPr="00804963" w:rsidRDefault="001832AA" w:rsidP="00FF60AF">
      <w:pPr>
        <w:spacing w:line="480" w:lineRule="auto"/>
        <w:ind w:left="720" w:hanging="720"/>
        <w:rPr>
          <w:rFonts w:ascii="Times" w:hAnsi="Times"/>
          <w:color w:val="333333"/>
          <w:spacing w:val="2"/>
          <w:shd w:val="clear" w:color="auto" w:fill="FCFCFC"/>
          <w:lang w:val="en-US" w:eastAsia="en-US"/>
        </w:rPr>
      </w:pPr>
      <w:proofErr w:type="gramStart"/>
      <w:r w:rsidRPr="00804963">
        <w:rPr>
          <w:rFonts w:ascii="Times" w:hAnsi="Times"/>
          <w:color w:val="333333"/>
          <w:spacing w:val="2"/>
          <w:shd w:val="clear" w:color="auto" w:fill="FCFCFC"/>
          <w:lang w:val="en-US" w:eastAsia="en-US"/>
        </w:rPr>
        <w:t>Bain, D. 2011.</w:t>
      </w:r>
      <w:proofErr w:type="gramEnd"/>
      <w:r w:rsidRPr="00804963">
        <w:rPr>
          <w:rFonts w:ascii="Times" w:hAnsi="Times"/>
          <w:color w:val="333333"/>
          <w:spacing w:val="2"/>
          <w:shd w:val="clear" w:color="auto" w:fill="FCFCFC"/>
          <w:lang w:val="en-US" w:eastAsia="en-US"/>
        </w:rPr>
        <w:t xml:space="preserve"> </w:t>
      </w:r>
      <w:proofErr w:type="gramStart"/>
      <w:r w:rsidR="00501385" w:rsidRPr="00804963">
        <w:rPr>
          <w:rFonts w:ascii="Times" w:hAnsi="Times"/>
          <w:color w:val="333333"/>
          <w:spacing w:val="2"/>
          <w:shd w:val="clear" w:color="auto" w:fill="FCFCFC"/>
          <w:lang w:val="en-US" w:eastAsia="en-US"/>
        </w:rPr>
        <w:t>“</w:t>
      </w:r>
      <w:r w:rsidRPr="00804963">
        <w:rPr>
          <w:rFonts w:ascii="Times" w:hAnsi="Times"/>
          <w:color w:val="333333"/>
          <w:spacing w:val="2"/>
          <w:shd w:val="clear" w:color="auto" w:fill="FCFCFC"/>
          <w:lang w:val="en-US" w:eastAsia="en-US"/>
        </w:rPr>
        <w:t xml:space="preserve">The </w:t>
      </w:r>
      <w:r w:rsidR="00D057DA" w:rsidRPr="00804963">
        <w:rPr>
          <w:rFonts w:ascii="Times" w:hAnsi="Times"/>
          <w:color w:val="333333"/>
          <w:spacing w:val="2"/>
          <w:shd w:val="clear" w:color="auto" w:fill="FCFCFC"/>
          <w:lang w:val="en-US" w:eastAsia="en-US"/>
        </w:rPr>
        <w:t>Imperative View of Pain</w:t>
      </w:r>
      <w:r w:rsidR="00501385" w:rsidRPr="00804963">
        <w:rPr>
          <w:rFonts w:ascii="Times" w:hAnsi="Times"/>
          <w:color w:val="333333"/>
          <w:spacing w:val="2"/>
          <w:shd w:val="clear" w:color="auto" w:fill="FCFCFC"/>
          <w:lang w:val="en-US" w:eastAsia="en-US"/>
        </w:rPr>
        <w:t>,”</w:t>
      </w:r>
      <w:r w:rsidRPr="00804963">
        <w:rPr>
          <w:rFonts w:ascii="Times" w:hAnsi="Times"/>
          <w:color w:val="333333"/>
          <w:spacing w:val="2"/>
          <w:shd w:val="clear" w:color="auto" w:fill="FCFCFC"/>
          <w:lang w:val="en-US" w:eastAsia="en-US"/>
        </w:rPr>
        <w:t> </w:t>
      </w:r>
      <w:r w:rsidRPr="00804963">
        <w:rPr>
          <w:rFonts w:ascii="Times" w:hAnsi="Times"/>
          <w:i/>
          <w:iCs/>
          <w:color w:val="333333"/>
          <w:spacing w:val="2"/>
          <w:shd w:val="clear" w:color="auto" w:fill="FCFCFC"/>
          <w:lang w:val="en-US" w:eastAsia="en-US"/>
        </w:rPr>
        <w:t>Journal of Consciousness Studies</w:t>
      </w:r>
      <w:r w:rsidRPr="00804963">
        <w:rPr>
          <w:rFonts w:ascii="Times" w:hAnsi="Times"/>
          <w:color w:val="333333"/>
          <w:spacing w:val="2"/>
          <w:shd w:val="clear" w:color="auto" w:fill="FCFCFC"/>
          <w:lang w:val="en-US" w:eastAsia="en-US"/>
        </w:rPr>
        <w:t> </w:t>
      </w:r>
      <w:r w:rsidRPr="00804963">
        <w:rPr>
          <w:rFonts w:ascii="Times" w:hAnsi="Times"/>
          <w:iCs/>
          <w:color w:val="333333"/>
          <w:spacing w:val="2"/>
          <w:shd w:val="clear" w:color="auto" w:fill="FCFCFC"/>
          <w:lang w:val="en-US" w:eastAsia="en-US"/>
        </w:rPr>
        <w:t>18</w:t>
      </w:r>
      <w:r w:rsidRPr="00804963">
        <w:rPr>
          <w:rFonts w:ascii="Times" w:hAnsi="Times"/>
          <w:color w:val="333333"/>
          <w:spacing w:val="2"/>
          <w:shd w:val="clear" w:color="auto" w:fill="FCFCFC"/>
          <w:lang w:val="en-US" w:eastAsia="en-US"/>
        </w:rPr>
        <w:t>(9–10), 164–85.</w:t>
      </w:r>
      <w:proofErr w:type="gramEnd"/>
    </w:p>
    <w:p w14:paraId="077CDFBD" w14:textId="43C1DAAB" w:rsidR="001832AA" w:rsidRPr="004D224E" w:rsidRDefault="00D057DA" w:rsidP="00FF60AF">
      <w:pPr>
        <w:spacing w:line="480" w:lineRule="auto"/>
        <w:ind w:left="720" w:hanging="720"/>
        <w:rPr>
          <w:rFonts w:ascii="Times" w:hAnsi="Times"/>
          <w:lang w:val="en-US" w:eastAsia="en-US"/>
        </w:rPr>
      </w:pPr>
      <w:r w:rsidRPr="00804963">
        <w:rPr>
          <w:rFonts w:ascii="Times" w:hAnsi="Times"/>
          <w:shd w:val="clear" w:color="auto" w:fill="FCFCFC"/>
          <w:lang w:val="en-US" w:eastAsia="en-US"/>
        </w:rPr>
        <w:t xml:space="preserve">———. </w:t>
      </w:r>
      <w:r w:rsidR="001832AA" w:rsidRPr="00804963">
        <w:rPr>
          <w:rFonts w:ascii="Times" w:hAnsi="Times"/>
          <w:shd w:val="clear" w:color="auto" w:fill="FCFCFC"/>
          <w:lang w:val="en-US" w:eastAsia="en-US"/>
        </w:rPr>
        <w:t xml:space="preserve">2013. </w:t>
      </w:r>
      <w:r w:rsidR="00501385" w:rsidRPr="00804963">
        <w:rPr>
          <w:rFonts w:ascii="Times" w:hAnsi="Times"/>
          <w:shd w:val="clear" w:color="auto" w:fill="FCFCFC"/>
          <w:lang w:val="en-US" w:eastAsia="en-US"/>
        </w:rPr>
        <w:t>“</w:t>
      </w:r>
      <w:r w:rsidR="001832AA" w:rsidRPr="00804963">
        <w:rPr>
          <w:rFonts w:ascii="Times" w:hAnsi="Times"/>
          <w:shd w:val="clear" w:color="auto" w:fill="FCFCFC"/>
          <w:lang w:val="en-US" w:eastAsia="en-US"/>
        </w:rPr>
        <w:t xml:space="preserve">What </w:t>
      </w:r>
      <w:r w:rsidR="00501385" w:rsidRPr="00804963">
        <w:rPr>
          <w:rFonts w:ascii="Times" w:hAnsi="Times"/>
          <w:shd w:val="clear" w:color="auto" w:fill="FCFCFC"/>
          <w:lang w:val="en-US" w:eastAsia="en-US"/>
        </w:rPr>
        <w:t>M</w:t>
      </w:r>
      <w:r w:rsidR="001832AA" w:rsidRPr="00804963">
        <w:rPr>
          <w:rFonts w:ascii="Times" w:hAnsi="Times"/>
          <w:shd w:val="clear" w:color="auto" w:fill="FCFCFC"/>
          <w:lang w:val="en-US" w:eastAsia="en-US"/>
        </w:rPr>
        <w:t xml:space="preserve">akes </w:t>
      </w:r>
      <w:r w:rsidR="00501385" w:rsidRPr="00804963">
        <w:rPr>
          <w:rFonts w:ascii="Times" w:hAnsi="Times"/>
          <w:shd w:val="clear" w:color="auto" w:fill="FCFCFC"/>
          <w:lang w:val="en-US" w:eastAsia="en-US"/>
        </w:rPr>
        <w:t>P</w:t>
      </w:r>
      <w:r w:rsidR="001832AA" w:rsidRPr="00804963">
        <w:rPr>
          <w:rFonts w:ascii="Times" w:hAnsi="Times"/>
          <w:shd w:val="clear" w:color="auto" w:fill="FCFCFC"/>
          <w:lang w:val="en-US" w:eastAsia="en-US"/>
        </w:rPr>
        <w:t xml:space="preserve">ains </w:t>
      </w:r>
      <w:r w:rsidR="00501385" w:rsidRPr="00804963">
        <w:rPr>
          <w:rFonts w:ascii="Times" w:hAnsi="Times"/>
          <w:shd w:val="clear" w:color="auto" w:fill="FCFCFC"/>
          <w:lang w:val="en-US" w:eastAsia="en-US"/>
        </w:rPr>
        <w:t>U</w:t>
      </w:r>
      <w:r w:rsidR="001832AA" w:rsidRPr="00804963">
        <w:rPr>
          <w:rFonts w:ascii="Times" w:hAnsi="Times"/>
          <w:shd w:val="clear" w:color="auto" w:fill="FCFCFC"/>
          <w:lang w:val="en-US" w:eastAsia="en-US"/>
        </w:rPr>
        <w:t>npleasant? </w:t>
      </w:r>
      <w:proofErr w:type="gramStart"/>
      <w:r w:rsidR="001832AA" w:rsidRPr="00804963">
        <w:rPr>
          <w:rFonts w:ascii="Times" w:hAnsi="Times"/>
          <w:i/>
          <w:iCs/>
          <w:shd w:val="clear" w:color="auto" w:fill="FCFCFC"/>
          <w:lang w:val="en-US" w:eastAsia="en-US"/>
        </w:rPr>
        <w:t>Philosophical Studies</w:t>
      </w:r>
      <w:r w:rsidR="001832AA" w:rsidRPr="00804963">
        <w:rPr>
          <w:rFonts w:ascii="Times" w:hAnsi="Times"/>
          <w:shd w:val="clear" w:color="auto" w:fill="FCFCFC"/>
          <w:lang w:val="en-US" w:eastAsia="en-US"/>
        </w:rPr>
        <w:t> </w:t>
      </w:r>
      <w:r w:rsidR="001832AA" w:rsidRPr="00804963">
        <w:rPr>
          <w:rFonts w:ascii="Times" w:hAnsi="Times"/>
          <w:iCs/>
          <w:shd w:val="clear" w:color="auto" w:fill="FCFCFC"/>
          <w:lang w:val="en-US" w:eastAsia="en-US"/>
        </w:rPr>
        <w:t>166</w:t>
      </w:r>
      <w:r w:rsidR="001832AA" w:rsidRPr="00804963">
        <w:rPr>
          <w:rFonts w:ascii="Times" w:hAnsi="Times"/>
          <w:shd w:val="clear" w:color="auto" w:fill="FCFCFC"/>
          <w:lang w:val="en-US" w:eastAsia="en-US"/>
        </w:rPr>
        <w:t>, S69–S89.</w:t>
      </w:r>
      <w:proofErr w:type="gramEnd"/>
    </w:p>
    <w:p w14:paraId="5CA01978" w14:textId="4AB3E772" w:rsidR="001832AA" w:rsidRPr="004D224E" w:rsidRDefault="001832AA" w:rsidP="00FF60AF">
      <w:pPr>
        <w:spacing w:line="480" w:lineRule="auto"/>
        <w:ind w:left="720" w:hanging="720"/>
        <w:rPr>
          <w:rFonts w:ascii="Times" w:hAnsi="Times"/>
          <w:lang w:val="en-US"/>
        </w:rPr>
      </w:pPr>
      <w:proofErr w:type="gramStart"/>
      <w:r w:rsidRPr="004D224E">
        <w:rPr>
          <w:rFonts w:ascii="Times" w:hAnsi="Times"/>
          <w:color w:val="000000"/>
          <w:shd w:val="clear" w:color="auto" w:fill="FFFFFF"/>
          <w:lang w:val="en-US"/>
        </w:rPr>
        <w:t xml:space="preserve">Beaumont G, </w:t>
      </w:r>
      <w:r w:rsidR="00291DE6" w:rsidRPr="004D224E">
        <w:rPr>
          <w:rFonts w:ascii="Times" w:hAnsi="Times"/>
          <w:color w:val="000000"/>
          <w:shd w:val="clear" w:color="auto" w:fill="FFFFFF"/>
          <w:lang w:val="en-US"/>
        </w:rPr>
        <w:t xml:space="preserve">C. </w:t>
      </w:r>
      <w:r w:rsidRPr="004D224E">
        <w:rPr>
          <w:rFonts w:ascii="Times" w:hAnsi="Times"/>
          <w:color w:val="000000"/>
          <w:shd w:val="clear" w:color="auto" w:fill="FFFFFF"/>
          <w:lang w:val="en-US"/>
        </w:rPr>
        <w:t>Mercier</w:t>
      </w:r>
      <w:r w:rsidR="00291DE6" w:rsidRPr="004D224E">
        <w:rPr>
          <w:rFonts w:ascii="Times" w:hAnsi="Times"/>
          <w:color w:val="000000"/>
          <w:shd w:val="clear" w:color="auto" w:fill="FFFFFF"/>
          <w:lang w:val="en-US"/>
        </w:rPr>
        <w:t xml:space="preserve">, P.E. </w:t>
      </w:r>
      <w:proofErr w:type="spellStart"/>
      <w:r w:rsidR="00291DE6" w:rsidRPr="004D224E">
        <w:rPr>
          <w:rFonts w:ascii="Times" w:hAnsi="Times"/>
          <w:color w:val="000000"/>
          <w:shd w:val="clear" w:color="auto" w:fill="FFFFFF"/>
          <w:lang w:val="en-US"/>
        </w:rPr>
        <w:t>Michon</w:t>
      </w:r>
      <w:proofErr w:type="spellEnd"/>
      <w:r w:rsidR="00291DE6" w:rsidRPr="004D224E">
        <w:rPr>
          <w:rFonts w:ascii="Times" w:hAnsi="Times"/>
          <w:color w:val="000000"/>
          <w:shd w:val="clear" w:color="auto" w:fill="FFFFFF"/>
          <w:lang w:val="en-US"/>
        </w:rPr>
        <w:t xml:space="preserve">, F. </w:t>
      </w:r>
      <w:proofErr w:type="spellStart"/>
      <w:r w:rsidR="00291DE6" w:rsidRPr="004D224E">
        <w:rPr>
          <w:rFonts w:ascii="Times" w:hAnsi="Times"/>
          <w:color w:val="000000"/>
          <w:shd w:val="clear" w:color="auto" w:fill="FFFFFF"/>
          <w:lang w:val="en-US"/>
        </w:rPr>
        <w:t>Malouin</w:t>
      </w:r>
      <w:proofErr w:type="spellEnd"/>
      <w:r w:rsidRPr="004D224E">
        <w:rPr>
          <w:rFonts w:ascii="Times" w:hAnsi="Times"/>
          <w:color w:val="000000"/>
          <w:shd w:val="clear" w:color="auto" w:fill="FFFFFF"/>
          <w:lang w:val="en-US"/>
        </w:rPr>
        <w:t>,</w:t>
      </w:r>
      <w:r w:rsidR="00291DE6" w:rsidRPr="004D224E">
        <w:rPr>
          <w:rFonts w:ascii="Times" w:hAnsi="Times"/>
          <w:color w:val="000000"/>
          <w:shd w:val="clear" w:color="auto" w:fill="FFFFFF"/>
          <w:lang w:val="en-US"/>
        </w:rPr>
        <w:t xml:space="preserve"> and P.L.</w:t>
      </w:r>
      <w:r w:rsidRPr="004D224E">
        <w:rPr>
          <w:rFonts w:ascii="Times" w:hAnsi="Times"/>
          <w:color w:val="000000"/>
          <w:shd w:val="clear" w:color="auto" w:fill="FFFFFF"/>
          <w:lang w:val="en-US"/>
        </w:rPr>
        <w:t xml:space="preserve"> Jackson 2011</w:t>
      </w:r>
      <w:r w:rsidR="00291DE6" w:rsidRPr="004D224E">
        <w:rPr>
          <w:rFonts w:ascii="Times" w:hAnsi="Times"/>
          <w:color w:val="000000"/>
          <w:shd w:val="clear" w:color="auto" w:fill="FFFFFF"/>
          <w:lang w:val="en-US"/>
        </w:rPr>
        <w:t>.</w:t>
      </w:r>
      <w:proofErr w:type="gramEnd"/>
      <w:r w:rsidRPr="004D224E">
        <w:rPr>
          <w:rFonts w:ascii="Times" w:hAnsi="Times"/>
          <w:color w:val="000000"/>
          <w:shd w:val="clear" w:color="auto" w:fill="FFFFFF"/>
          <w:lang w:val="en-US"/>
        </w:rPr>
        <w:t xml:space="preserve"> </w:t>
      </w:r>
      <w:r w:rsidR="00291DE6" w:rsidRPr="004D224E">
        <w:rPr>
          <w:rFonts w:ascii="Times" w:hAnsi="Times"/>
          <w:color w:val="000000"/>
          <w:shd w:val="clear" w:color="auto" w:fill="FFFFFF"/>
          <w:lang w:val="en-US"/>
        </w:rPr>
        <w:t>“</w:t>
      </w:r>
      <w:r w:rsidRPr="004D224E">
        <w:rPr>
          <w:rFonts w:ascii="Times" w:hAnsi="Times"/>
          <w:color w:val="000000"/>
          <w:shd w:val="clear" w:color="auto" w:fill="FFFFFF"/>
          <w:lang w:val="en-US"/>
        </w:rPr>
        <w:t xml:space="preserve">Decreasing </w:t>
      </w:r>
      <w:r w:rsidR="00291DE6" w:rsidRPr="004D224E">
        <w:rPr>
          <w:rFonts w:ascii="Times" w:hAnsi="Times"/>
          <w:color w:val="000000"/>
          <w:shd w:val="clear" w:color="auto" w:fill="FFFFFF"/>
          <w:lang w:val="en-US"/>
        </w:rPr>
        <w:t>Phantom Limb Pain through Observation of Action and Imagery: A Case Series,”</w:t>
      </w:r>
      <w:r w:rsidRPr="004D224E">
        <w:rPr>
          <w:rStyle w:val="apple-converted-space"/>
          <w:rFonts w:ascii="Times" w:hAnsi="Times"/>
          <w:color w:val="000000"/>
          <w:shd w:val="clear" w:color="auto" w:fill="FFFFFF"/>
          <w:lang w:val="en-US"/>
        </w:rPr>
        <w:t> </w:t>
      </w:r>
      <w:r w:rsidRPr="004D224E">
        <w:rPr>
          <w:rStyle w:val="ref-journal"/>
          <w:rFonts w:ascii="Times" w:hAnsi="Times"/>
          <w:i/>
          <w:color w:val="000000"/>
          <w:shd w:val="clear" w:color="auto" w:fill="FFFFFF"/>
          <w:lang w:val="en-US"/>
        </w:rPr>
        <w:t>Pain Med</w:t>
      </w:r>
      <w:r w:rsidRPr="004D224E">
        <w:rPr>
          <w:rStyle w:val="apple-converted-space"/>
          <w:rFonts w:ascii="Times" w:hAnsi="Times"/>
          <w:i/>
          <w:color w:val="000000"/>
          <w:shd w:val="clear" w:color="auto" w:fill="FFFFFF"/>
          <w:lang w:val="en-US"/>
        </w:rPr>
        <w:t xml:space="preserve"> </w:t>
      </w:r>
      <w:r w:rsidRPr="004D224E">
        <w:rPr>
          <w:rStyle w:val="ref-vol"/>
          <w:rFonts w:ascii="Times" w:hAnsi="Times"/>
          <w:color w:val="000000"/>
          <w:shd w:val="clear" w:color="auto" w:fill="FFFFFF"/>
          <w:lang w:val="en-US"/>
        </w:rPr>
        <w:t>12</w:t>
      </w:r>
      <w:r w:rsidRPr="004D224E">
        <w:rPr>
          <w:rFonts w:ascii="Times" w:hAnsi="Times"/>
          <w:color w:val="000000"/>
          <w:shd w:val="clear" w:color="auto" w:fill="FFFFFF"/>
          <w:lang w:val="en-US"/>
        </w:rPr>
        <w:t>: 289–99.</w:t>
      </w:r>
    </w:p>
    <w:p w14:paraId="04FDF933" w14:textId="4C9C0328" w:rsidR="001832AA" w:rsidRPr="004D224E" w:rsidRDefault="001832AA" w:rsidP="00FF60AF">
      <w:pPr>
        <w:spacing w:line="480" w:lineRule="auto"/>
        <w:ind w:left="720" w:hanging="720"/>
        <w:rPr>
          <w:rFonts w:ascii="Times" w:hAnsi="Times"/>
          <w:lang w:val="en-US"/>
        </w:rPr>
      </w:pPr>
      <w:r w:rsidRPr="004D224E">
        <w:rPr>
          <w:rFonts w:ascii="Times" w:hAnsi="Times"/>
          <w:lang w:val="en-US"/>
        </w:rPr>
        <w:lastRenderedPageBreak/>
        <w:t>Benedetti, F.,</w:t>
      </w:r>
      <w:r w:rsidR="00291DE6" w:rsidRPr="004D224E">
        <w:rPr>
          <w:rFonts w:ascii="Times" w:hAnsi="Times"/>
          <w:lang w:val="en-US"/>
        </w:rPr>
        <w:t xml:space="preserve"> H.S. </w:t>
      </w:r>
      <w:proofErr w:type="spellStart"/>
      <w:r w:rsidR="00291DE6" w:rsidRPr="004D224E">
        <w:rPr>
          <w:rFonts w:ascii="Times" w:hAnsi="Times"/>
          <w:lang w:val="en-US"/>
        </w:rPr>
        <w:t>Mayberg</w:t>
      </w:r>
      <w:proofErr w:type="spellEnd"/>
      <w:r w:rsidR="00291DE6" w:rsidRPr="004D224E">
        <w:rPr>
          <w:rFonts w:ascii="Times" w:hAnsi="Times"/>
          <w:lang w:val="en-US"/>
        </w:rPr>
        <w:t>, T.D. Wager, C.</w:t>
      </w:r>
      <w:r w:rsidRPr="004D224E">
        <w:rPr>
          <w:rFonts w:ascii="Times" w:hAnsi="Times"/>
          <w:lang w:val="en-US"/>
        </w:rPr>
        <w:t xml:space="preserve">S. </w:t>
      </w:r>
      <w:proofErr w:type="spellStart"/>
      <w:r w:rsidRPr="004D224E">
        <w:rPr>
          <w:rFonts w:ascii="Times" w:hAnsi="Times"/>
          <w:lang w:val="en-US"/>
        </w:rPr>
        <w:t>Stohler</w:t>
      </w:r>
      <w:proofErr w:type="spellEnd"/>
      <w:r w:rsidR="00291DE6" w:rsidRPr="004D224E">
        <w:rPr>
          <w:rFonts w:ascii="Times" w:hAnsi="Times"/>
          <w:lang w:val="en-US"/>
        </w:rPr>
        <w:t>,</w:t>
      </w:r>
      <w:r w:rsidRPr="004D224E">
        <w:rPr>
          <w:rFonts w:ascii="Times" w:hAnsi="Times"/>
          <w:lang w:val="en-US"/>
        </w:rPr>
        <w:t xml:space="preserve"> and J</w:t>
      </w:r>
      <w:proofErr w:type="gramStart"/>
      <w:r w:rsidR="00291DE6" w:rsidRPr="004D224E">
        <w:rPr>
          <w:rFonts w:ascii="Times" w:hAnsi="Times"/>
          <w:lang w:val="en-US"/>
        </w:rPr>
        <w:t>.</w:t>
      </w:r>
      <w:r w:rsidRPr="004D224E">
        <w:rPr>
          <w:rFonts w:ascii="Times" w:hAnsi="Times"/>
          <w:lang w:val="en-US"/>
        </w:rPr>
        <w:t>-</w:t>
      </w:r>
      <w:proofErr w:type="gramEnd"/>
      <w:r w:rsidRPr="004D224E">
        <w:rPr>
          <w:rFonts w:ascii="Times" w:hAnsi="Times"/>
          <w:lang w:val="en-US"/>
        </w:rPr>
        <w:t>K</w:t>
      </w:r>
      <w:r w:rsidR="00291DE6" w:rsidRPr="004D224E">
        <w:rPr>
          <w:rFonts w:ascii="Times" w:hAnsi="Times"/>
          <w:lang w:val="en-US"/>
        </w:rPr>
        <w:t>.</w:t>
      </w:r>
      <w:r w:rsidRPr="004D224E">
        <w:rPr>
          <w:rFonts w:ascii="Times" w:hAnsi="Times"/>
          <w:lang w:val="en-US"/>
        </w:rPr>
        <w:t xml:space="preserve"> </w:t>
      </w:r>
      <w:proofErr w:type="spellStart"/>
      <w:r w:rsidRPr="004D224E">
        <w:rPr>
          <w:rFonts w:ascii="Times" w:hAnsi="Times"/>
          <w:lang w:val="en-US"/>
        </w:rPr>
        <w:t>Zubieta</w:t>
      </w:r>
      <w:proofErr w:type="spellEnd"/>
      <w:r w:rsidRPr="004D224E">
        <w:rPr>
          <w:rFonts w:ascii="Times" w:hAnsi="Times"/>
          <w:lang w:val="en-US"/>
        </w:rPr>
        <w:t xml:space="preserve"> 2005</w:t>
      </w:r>
      <w:r w:rsidR="00291DE6" w:rsidRPr="004D224E">
        <w:rPr>
          <w:rFonts w:ascii="Times" w:hAnsi="Times"/>
          <w:lang w:val="en-US"/>
        </w:rPr>
        <w:t xml:space="preserve">. </w:t>
      </w:r>
      <w:proofErr w:type="gramStart"/>
      <w:r w:rsidR="00291DE6" w:rsidRPr="004D224E">
        <w:rPr>
          <w:rFonts w:ascii="Times" w:hAnsi="Times"/>
          <w:lang w:val="en-US"/>
        </w:rPr>
        <w:t>“</w:t>
      </w:r>
      <w:r w:rsidRPr="004D224E">
        <w:rPr>
          <w:rFonts w:ascii="Times" w:hAnsi="Times"/>
          <w:lang w:val="en-US"/>
        </w:rPr>
        <w:t xml:space="preserve">Neurobiological </w:t>
      </w:r>
      <w:r w:rsidR="00291DE6" w:rsidRPr="004D224E">
        <w:rPr>
          <w:rFonts w:ascii="Times" w:hAnsi="Times"/>
          <w:lang w:val="en-US"/>
        </w:rPr>
        <w:t>M</w:t>
      </w:r>
      <w:r w:rsidRPr="004D224E">
        <w:rPr>
          <w:rFonts w:ascii="Times" w:hAnsi="Times"/>
          <w:lang w:val="en-US"/>
        </w:rPr>
        <w:t xml:space="preserve">echanisms of the </w:t>
      </w:r>
      <w:r w:rsidR="00291DE6" w:rsidRPr="004D224E">
        <w:rPr>
          <w:rFonts w:ascii="Times" w:hAnsi="Times"/>
          <w:lang w:val="en-US"/>
        </w:rPr>
        <w:t>Placebo Effect,”</w:t>
      </w:r>
      <w:r w:rsidRPr="004D224E">
        <w:rPr>
          <w:rFonts w:ascii="Times" w:hAnsi="Times"/>
          <w:lang w:val="en-US"/>
        </w:rPr>
        <w:t xml:space="preserve"> </w:t>
      </w:r>
      <w:r w:rsidRPr="004D224E">
        <w:rPr>
          <w:rFonts w:ascii="Times" w:hAnsi="Times"/>
          <w:i/>
          <w:lang w:val="en-US"/>
        </w:rPr>
        <w:t xml:space="preserve">Journal of Neuroscience </w:t>
      </w:r>
      <w:r w:rsidRPr="004D224E">
        <w:rPr>
          <w:rFonts w:ascii="Times" w:hAnsi="Times"/>
          <w:lang w:val="en-US"/>
        </w:rPr>
        <w:t>25: 10390</w:t>
      </w:r>
      <w:r w:rsidR="00291DE6" w:rsidRPr="004D224E">
        <w:rPr>
          <w:rFonts w:ascii="Times" w:hAnsi="Times"/>
          <w:lang w:val="en-US"/>
        </w:rPr>
        <w:t>–</w:t>
      </w:r>
      <w:r w:rsidRPr="004D224E">
        <w:rPr>
          <w:rFonts w:ascii="Times" w:hAnsi="Times"/>
          <w:lang w:val="en-US"/>
        </w:rPr>
        <w:t>402.</w:t>
      </w:r>
      <w:proofErr w:type="gramEnd"/>
    </w:p>
    <w:p w14:paraId="1E4DBC85" w14:textId="49F06DC0"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 xml:space="preserve">Benedetti, F., M. </w:t>
      </w:r>
      <w:proofErr w:type="spellStart"/>
      <w:r w:rsidRPr="004D224E">
        <w:rPr>
          <w:rFonts w:ascii="Times" w:hAnsi="Times"/>
          <w:lang w:val="en-US"/>
        </w:rPr>
        <w:t>Lanotte</w:t>
      </w:r>
      <w:proofErr w:type="spellEnd"/>
      <w:r w:rsidRPr="004D224E">
        <w:rPr>
          <w:rFonts w:ascii="Times" w:hAnsi="Times"/>
          <w:lang w:val="en-US"/>
        </w:rPr>
        <w:t xml:space="preserve">, L. </w:t>
      </w:r>
      <w:proofErr w:type="spellStart"/>
      <w:r w:rsidRPr="004D224E">
        <w:rPr>
          <w:rFonts w:ascii="Times" w:hAnsi="Times"/>
          <w:lang w:val="en-US"/>
        </w:rPr>
        <w:t>Lopiano</w:t>
      </w:r>
      <w:proofErr w:type="spellEnd"/>
      <w:r w:rsidRPr="004D224E">
        <w:rPr>
          <w:rFonts w:ascii="Times" w:hAnsi="Times"/>
          <w:lang w:val="en-US"/>
        </w:rPr>
        <w:t xml:space="preserve">, and L. </w:t>
      </w:r>
      <w:proofErr w:type="spellStart"/>
      <w:r w:rsidRPr="004D224E">
        <w:rPr>
          <w:rFonts w:ascii="Times" w:hAnsi="Times"/>
          <w:lang w:val="en-US"/>
        </w:rPr>
        <w:t>Colloca</w:t>
      </w:r>
      <w:proofErr w:type="spellEnd"/>
      <w:r w:rsidRPr="004D224E">
        <w:rPr>
          <w:rFonts w:ascii="Times" w:hAnsi="Times"/>
          <w:lang w:val="en-US"/>
        </w:rPr>
        <w:t xml:space="preserve"> 2007</w:t>
      </w:r>
      <w:r w:rsidR="00291DE6" w:rsidRPr="004D224E">
        <w:rPr>
          <w:rFonts w:ascii="Times" w:hAnsi="Times"/>
          <w:lang w:val="en-US"/>
        </w:rPr>
        <w:t>.</w:t>
      </w:r>
      <w:proofErr w:type="gramEnd"/>
      <w:r w:rsidRPr="004D224E">
        <w:rPr>
          <w:rFonts w:ascii="Times" w:hAnsi="Times"/>
          <w:lang w:val="en-US"/>
        </w:rPr>
        <w:t xml:space="preserve"> </w:t>
      </w:r>
      <w:r w:rsidR="00291DE6" w:rsidRPr="004D224E">
        <w:rPr>
          <w:rFonts w:ascii="Times" w:hAnsi="Times"/>
          <w:lang w:val="en-US"/>
        </w:rPr>
        <w:t xml:space="preserve">“When Words Are Painful: Unraveling the Mechanisms of the </w:t>
      </w:r>
      <w:proofErr w:type="spellStart"/>
      <w:r w:rsidR="00291DE6" w:rsidRPr="004D224E">
        <w:rPr>
          <w:rFonts w:ascii="Times" w:hAnsi="Times"/>
          <w:lang w:val="en-US"/>
        </w:rPr>
        <w:t>Nocebo</w:t>
      </w:r>
      <w:proofErr w:type="spellEnd"/>
      <w:r w:rsidR="00291DE6" w:rsidRPr="004D224E">
        <w:rPr>
          <w:rFonts w:ascii="Times" w:hAnsi="Times"/>
          <w:lang w:val="en-US"/>
        </w:rPr>
        <w:t xml:space="preserve"> Effect,”</w:t>
      </w:r>
      <w:r w:rsidRPr="004D224E">
        <w:rPr>
          <w:rFonts w:ascii="Times" w:hAnsi="Times"/>
          <w:lang w:val="en-US"/>
        </w:rPr>
        <w:t xml:space="preserve"> </w:t>
      </w:r>
      <w:r w:rsidRPr="004D224E">
        <w:rPr>
          <w:rFonts w:ascii="Times" w:hAnsi="Times"/>
          <w:i/>
          <w:lang w:val="en-US"/>
        </w:rPr>
        <w:t xml:space="preserve">Neuroscience </w:t>
      </w:r>
      <w:r w:rsidR="00291DE6" w:rsidRPr="004D224E">
        <w:rPr>
          <w:rFonts w:ascii="Times" w:hAnsi="Times"/>
          <w:lang w:val="en-US"/>
        </w:rPr>
        <w:t>147: 260–</w:t>
      </w:r>
      <w:r w:rsidRPr="004D224E">
        <w:rPr>
          <w:rFonts w:ascii="Times" w:hAnsi="Times"/>
          <w:lang w:val="en-US"/>
        </w:rPr>
        <w:t>71.</w:t>
      </w:r>
    </w:p>
    <w:p w14:paraId="27460D7D" w14:textId="0574F01F" w:rsidR="001832AA" w:rsidRPr="004D224E" w:rsidRDefault="00291DE6" w:rsidP="00FF60AF">
      <w:pPr>
        <w:spacing w:line="480" w:lineRule="auto"/>
        <w:ind w:left="720" w:hanging="720"/>
        <w:rPr>
          <w:rFonts w:ascii="Times" w:hAnsi="Times"/>
          <w:bCs/>
          <w:lang w:val="en-US"/>
        </w:rPr>
      </w:pPr>
      <w:proofErr w:type="spellStart"/>
      <w:proofErr w:type="gramStart"/>
      <w:r w:rsidRPr="004D224E">
        <w:rPr>
          <w:rFonts w:ascii="Times" w:hAnsi="Times"/>
          <w:bCs/>
          <w:lang w:val="en-US"/>
        </w:rPr>
        <w:t>Bensafi</w:t>
      </w:r>
      <w:proofErr w:type="spellEnd"/>
      <w:r w:rsidRPr="004D224E">
        <w:rPr>
          <w:rFonts w:ascii="Times" w:hAnsi="Times"/>
          <w:bCs/>
          <w:lang w:val="en-US"/>
        </w:rPr>
        <w:t>, M. et al. 2003.</w:t>
      </w:r>
      <w:proofErr w:type="gramEnd"/>
      <w:r w:rsidRPr="004D224E">
        <w:rPr>
          <w:rFonts w:ascii="Times" w:hAnsi="Times"/>
          <w:bCs/>
          <w:lang w:val="en-US"/>
        </w:rPr>
        <w:t xml:space="preserve"> “</w:t>
      </w:r>
      <w:proofErr w:type="spellStart"/>
      <w:r w:rsidRPr="004D224E">
        <w:rPr>
          <w:rFonts w:ascii="Times" w:hAnsi="Times"/>
          <w:bCs/>
          <w:lang w:val="en-US"/>
        </w:rPr>
        <w:t>Olfactomotor</w:t>
      </w:r>
      <w:proofErr w:type="spellEnd"/>
      <w:r w:rsidRPr="004D224E">
        <w:rPr>
          <w:rFonts w:ascii="Times" w:hAnsi="Times"/>
          <w:bCs/>
          <w:lang w:val="en-US"/>
        </w:rPr>
        <w:t xml:space="preserve"> Activity during Imagery Mimics That during Perception,”</w:t>
      </w:r>
      <w:r w:rsidR="001832AA" w:rsidRPr="004D224E">
        <w:rPr>
          <w:rFonts w:ascii="Times" w:hAnsi="Times"/>
          <w:bCs/>
          <w:lang w:val="en-US"/>
        </w:rPr>
        <w:t xml:space="preserve"> </w:t>
      </w:r>
      <w:r w:rsidR="001832AA" w:rsidRPr="004D224E">
        <w:rPr>
          <w:rFonts w:ascii="Times" w:hAnsi="Times"/>
          <w:bCs/>
          <w:i/>
          <w:lang w:val="en-US"/>
        </w:rPr>
        <w:t>Nature Neuroscience</w:t>
      </w:r>
      <w:r w:rsidR="001832AA" w:rsidRPr="004D224E">
        <w:rPr>
          <w:rFonts w:ascii="Times" w:hAnsi="Times"/>
          <w:bCs/>
          <w:lang w:val="en-US"/>
        </w:rPr>
        <w:t xml:space="preserve"> 6:1142</w:t>
      </w:r>
      <w:r w:rsidRPr="004D224E">
        <w:rPr>
          <w:rFonts w:ascii="Times" w:hAnsi="Times"/>
          <w:bCs/>
          <w:lang w:val="en-US"/>
        </w:rPr>
        <w:t>–</w:t>
      </w:r>
      <w:r w:rsidR="001832AA" w:rsidRPr="004D224E">
        <w:rPr>
          <w:rFonts w:ascii="Times" w:hAnsi="Times"/>
          <w:bCs/>
          <w:lang w:val="en-US"/>
        </w:rPr>
        <w:t>44.</w:t>
      </w:r>
    </w:p>
    <w:p w14:paraId="45803FB7" w14:textId="50A29527" w:rsidR="001832AA" w:rsidRPr="004D224E" w:rsidRDefault="00291DE6" w:rsidP="00FF60AF">
      <w:pPr>
        <w:autoSpaceDE w:val="0"/>
        <w:autoSpaceDN w:val="0"/>
        <w:adjustRightInd w:val="0"/>
        <w:spacing w:line="480" w:lineRule="auto"/>
        <w:ind w:left="720" w:hanging="720"/>
        <w:rPr>
          <w:rFonts w:ascii="Times" w:hAnsi="Times"/>
          <w:bCs/>
          <w:lang w:val="en-US"/>
        </w:rPr>
      </w:pPr>
      <w:proofErr w:type="gramStart"/>
      <w:r w:rsidRPr="004D224E">
        <w:rPr>
          <w:rFonts w:ascii="Times" w:hAnsi="Times"/>
          <w:lang w:val="en-US"/>
        </w:rPr>
        <w:t>Bergmann, J. et al. 2016.</w:t>
      </w:r>
      <w:proofErr w:type="gramEnd"/>
      <w:r w:rsidRPr="004D224E">
        <w:rPr>
          <w:rFonts w:ascii="Times" w:hAnsi="Times"/>
          <w:lang w:val="en-US"/>
        </w:rPr>
        <w:t xml:space="preserve"> </w:t>
      </w:r>
      <w:proofErr w:type="gramStart"/>
      <w:r w:rsidRPr="004D224E">
        <w:rPr>
          <w:rFonts w:ascii="Times" w:hAnsi="Times"/>
          <w:lang w:val="en-US"/>
        </w:rPr>
        <w:t>“Smaller Primary Visual Cortex Is Associated with Stronger, but Less Precise Mental Imagery,”</w:t>
      </w:r>
      <w:r w:rsidR="001832AA" w:rsidRPr="004D224E">
        <w:rPr>
          <w:rFonts w:ascii="Times" w:hAnsi="Times"/>
          <w:lang w:val="en-US"/>
        </w:rPr>
        <w:t xml:space="preserve"> </w:t>
      </w:r>
      <w:r w:rsidR="001832AA" w:rsidRPr="004D224E">
        <w:rPr>
          <w:rFonts w:ascii="Times" w:hAnsi="Times"/>
          <w:i/>
          <w:lang w:val="en-US"/>
        </w:rPr>
        <w:t>Cerebral Cortex</w:t>
      </w:r>
      <w:r w:rsidR="001832AA" w:rsidRPr="004D224E">
        <w:rPr>
          <w:rFonts w:ascii="Times" w:hAnsi="Times"/>
          <w:bCs/>
          <w:lang w:val="en-US"/>
        </w:rPr>
        <w:t xml:space="preserve"> in press.</w:t>
      </w:r>
      <w:proofErr w:type="gramEnd"/>
      <w:r w:rsidR="001832AA" w:rsidRPr="004D224E">
        <w:rPr>
          <w:rFonts w:ascii="Times" w:hAnsi="Times"/>
          <w:bCs/>
          <w:lang w:val="en-US"/>
        </w:rPr>
        <w:t xml:space="preserve">  </w:t>
      </w:r>
    </w:p>
    <w:p w14:paraId="64191802" w14:textId="39368247" w:rsidR="001832AA" w:rsidRPr="004D224E" w:rsidRDefault="001832AA" w:rsidP="00FF60AF">
      <w:pPr>
        <w:spacing w:line="480" w:lineRule="auto"/>
        <w:ind w:left="720" w:hanging="720"/>
        <w:rPr>
          <w:rFonts w:ascii="Times" w:hAnsi="Times"/>
          <w:bCs/>
          <w:lang w:val="en-US"/>
        </w:rPr>
      </w:pPr>
      <w:proofErr w:type="spellStart"/>
      <w:proofErr w:type="gramStart"/>
      <w:r w:rsidRPr="004D224E">
        <w:rPr>
          <w:rFonts w:ascii="Times" w:hAnsi="Times"/>
          <w:bCs/>
          <w:lang w:val="en-US"/>
        </w:rPr>
        <w:t>Berna</w:t>
      </w:r>
      <w:proofErr w:type="spellEnd"/>
      <w:r w:rsidRPr="004D224E">
        <w:rPr>
          <w:rFonts w:ascii="Times" w:hAnsi="Times"/>
          <w:bCs/>
          <w:lang w:val="en-US"/>
        </w:rPr>
        <w:t>, C., I. Tracey and E.A. Holmes 2012</w:t>
      </w:r>
      <w:r w:rsidR="00291DE6" w:rsidRPr="004D224E">
        <w:rPr>
          <w:rFonts w:ascii="Times" w:hAnsi="Times"/>
          <w:bCs/>
          <w:lang w:val="en-US"/>
        </w:rPr>
        <w:t>.</w:t>
      </w:r>
      <w:proofErr w:type="gramEnd"/>
      <w:r w:rsidRPr="004D224E">
        <w:rPr>
          <w:rFonts w:ascii="Times" w:hAnsi="Times"/>
          <w:bCs/>
          <w:lang w:val="en-US"/>
        </w:rPr>
        <w:t xml:space="preserve"> </w:t>
      </w:r>
      <w:r w:rsidR="00291DE6" w:rsidRPr="004D224E">
        <w:rPr>
          <w:rFonts w:ascii="Times" w:hAnsi="Times"/>
          <w:bCs/>
          <w:lang w:val="en-US"/>
        </w:rPr>
        <w:t>“How a Better Understanding of Spontaneous Mental Imagery Linked to Pain Could Enhance Imagery-Based Therapy in Chronic Pain,”</w:t>
      </w:r>
      <w:r w:rsidRPr="004D224E">
        <w:rPr>
          <w:rFonts w:ascii="Times" w:hAnsi="Times"/>
          <w:bCs/>
          <w:lang w:val="en-US"/>
        </w:rPr>
        <w:t xml:space="preserve"> </w:t>
      </w:r>
      <w:r w:rsidRPr="004D224E">
        <w:rPr>
          <w:rFonts w:ascii="Times" w:hAnsi="Times"/>
          <w:bCs/>
          <w:i/>
          <w:lang w:val="en-US"/>
        </w:rPr>
        <w:t xml:space="preserve">Journal of Experimental Psychopathology </w:t>
      </w:r>
      <w:r w:rsidR="00291DE6" w:rsidRPr="004D224E">
        <w:rPr>
          <w:rFonts w:ascii="Times" w:hAnsi="Times"/>
          <w:bCs/>
          <w:lang w:val="en-US"/>
        </w:rPr>
        <w:t>3: 258–</w:t>
      </w:r>
      <w:r w:rsidRPr="004D224E">
        <w:rPr>
          <w:rFonts w:ascii="Times" w:hAnsi="Times"/>
          <w:bCs/>
          <w:lang w:val="en-US"/>
        </w:rPr>
        <w:t>73.</w:t>
      </w:r>
    </w:p>
    <w:p w14:paraId="31BAFE56" w14:textId="524FEFE6"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Berna</w:t>
      </w:r>
      <w:proofErr w:type="spellEnd"/>
      <w:r w:rsidRPr="004D224E">
        <w:rPr>
          <w:rFonts w:ascii="Times" w:hAnsi="Times"/>
          <w:lang w:val="en-US"/>
        </w:rPr>
        <w:t xml:space="preserve">, C., </w:t>
      </w:r>
      <w:r w:rsidR="00291DE6" w:rsidRPr="004D224E">
        <w:rPr>
          <w:rFonts w:ascii="Times" w:hAnsi="Times"/>
          <w:lang w:val="en-US"/>
        </w:rPr>
        <w:t xml:space="preserve">K. </w:t>
      </w:r>
      <w:r w:rsidRPr="004D224E">
        <w:rPr>
          <w:rFonts w:ascii="Times" w:hAnsi="Times"/>
          <w:lang w:val="en-US"/>
        </w:rPr>
        <w:t xml:space="preserve">Vincent, </w:t>
      </w:r>
      <w:r w:rsidR="00291DE6" w:rsidRPr="004D224E">
        <w:rPr>
          <w:rFonts w:ascii="Times" w:hAnsi="Times"/>
          <w:lang w:val="en-US"/>
        </w:rPr>
        <w:t xml:space="preserve">J. </w:t>
      </w:r>
      <w:r w:rsidRPr="004D224E">
        <w:rPr>
          <w:rFonts w:ascii="Times" w:hAnsi="Times"/>
          <w:lang w:val="en-US"/>
        </w:rPr>
        <w:t xml:space="preserve">Moore, </w:t>
      </w:r>
      <w:r w:rsidR="00291DE6" w:rsidRPr="004D224E">
        <w:rPr>
          <w:rFonts w:ascii="Times" w:hAnsi="Times"/>
          <w:lang w:val="en-US"/>
        </w:rPr>
        <w:t>I.</w:t>
      </w:r>
      <w:r w:rsidRPr="004D224E">
        <w:rPr>
          <w:rFonts w:ascii="Times" w:hAnsi="Times"/>
          <w:lang w:val="en-US"/>
        </w:rPr>
        <w:t xml:space="preserve"> Tracey, </w:t>
      </w:r>
      <w:r w:rsidR="00291DE6" w:rsidRPr="004D224E">
        <w:rPr>
          <w:rFonts w:ascii="Times" w:hAnsi="Times"/>
          <w:lang w:val="en-US"/>
        </w:rPr>
        <w:t>G.M.</w:t>
      </w:r>
      <w:r w:rsidRPr="004D224E">
        <w:rPr>
          <w:rFonts w:ascii="Times" w:hAnsi="Times"/>
          <w:lang w:val="en-US"/>
        </w:rPr>
        <w:t xml:space="preserve"> Goodwin, </w:t>
      </w:r>
      <w:r w:rsidR="00291DE6" w:rsidRPr="004D224E">
        <w:rPr>
          <w:rFonts w:ascii="Times" w:hAnsi="Times"/>
          <w:lang w:val="en-US"/>
        </w:rPr>
        <w:t xml:space="preserve">and E.A. </w:t>
      </w:r>
      <w:r w:rsidRPr="004D224E">
        <w:rPr>
          <w:rFonts w:ascii="Times" w:hAnsi="Times"/>
          <w:lang w:val="en-US"/>
        </w:rPr>
        <w:t>Holmes</w:t>
      </w:r>
      <w:r w:rsidR="00291DE6" w:rsidRPr="004D224E">
        <w:rPr>
          <w:rFonts w:ascii="Times" w:hAnsi="Times"/>
          <w:lang w:val="en-US"/>
        </w:rPr>
        <w:t xml:space="preserve"> </w:t>
      </w:r>
      <w:r w:rsidRPr="004D224E">
        <w:rPr>
          <w:rFonts w:ascii="Times" w:hAnsi="Times"/>
          <w:lang w:val="en-US"/>
        </w:rPr>
        <w:t>2011.</w:t>
      </w:r>
      <w:proofErr w:type="gramEnd"/>
      <w:r w:rsidRPr="004D224E">
        <w:rPr>
          <w:rFonts w:ascii="Times" w:hAnsi="Times"/>
          <w:lang w:val="en-US"/>
        </w:rPr>
        <w:t xml:space="preserve"> </w:t>
      </w:r>
      <w:r w:rsidR="00291DE6" w:rsidRPr="004D224E">
        <w:rPr>
          <w:rFonts w:ascii="Times" w:hAnsi="Times"/>
          <w:lang w:val="en-US"/>
        </w:rPr>
        <w:t xml:space="preserve">“Presence of Mental Imagery Associated with Chronic Pelvic Pain: A Pilot Study,” </w:t>
      </w:r>
      <w:r w:rsidRPr="004D224E">
        <w:rPr>
          <w:rFonts w:ascii="Times" w:hAnsi="Times"/>
          <w:i/>
          <w:iCs/>
          <w:lang w:val="en-US"/>
        </w:rPr>
        <w:t>Pain Medicine 12</w:t>
      </w:r>
      <w:r w:rsidRPr="004D224E">
        <w:rPr>
          <w:rFonts w:ascii="Times" w:hAnsi="Times"/>
          <w:lang w:val="en-US"/>
        </w:rPr>
        <w:t>, 1086</w:t>
      </w:r>
      <w:r w:rsidR="00291DE6" w:rsidRPr="004D224E">
        <w:rPr>
          <w:rFonts w:ascii="Times" w:hAnsi="Times"/>
          <w:lang w:val="en-US"/>
        </w:rPr>
        <w:t>–</w:t>
      </w:r>
      <w:r w:rsidRPr="004D224E">
        <w:rPr>
          <w:rFonts w:ascii="Times" w:hAnsi="Times"/>
          <w:lang w:val="en-US"/>
        </w:rPr>
        <w:t xml:space="preserve">93. </w:t>
      </w:r>
    </w:p>
    <w:p w14:paraId="0DAF7BA4" w14:textId="6BA5B643" w:rsidR="00F009B9" w:rsidRPr="004D224E" w:rsidRDefault="00EA58E6" w:rsidP="00FF60AF">
      <w:pPr>
        <w:spacing w:line="480" w:lineRule="auto"/>
        <w:ind w:left="720" w:hanging="720"/>
        <w:rPr>
          <w:rFonts w:ascii="Times" w:hAnsi="Times"/>
          <w:lang w:val="en-US" w:eastAsia="en-US"/>
        </w:rPr>
      </w:pPr>
      <w:r w:rsidRPr="004D224E">
        <w:rPr>
          <w:rFonts w:ascii="Times" w:hAnsi="Times"/>
          <w:lang w:val="en-US" w:eastAsia="en-US"/>
        </w:rPr>
        <w:t>Block, N. 2006</w:t>
      </w:r>
      <w:r w:rsidR="00291DE6" w:rsidRPr="004D224E">
        <w:rPr>
          <w:rFonts w:ascii="Times" w:hAnsi="Times"/>
          <w:lang w:val="en-US" w:eastAsia="en-US"/>
        </w:rPr>
        <w:t>.</w:t>
      </w:r>
      <w:r w:rsidRPr="004D224E">
        <w:rPr>
          <w:rFonts w:ascii="Times" w:hAnsi="Times"/>
          <w:lang w:val="en-US" w:eastAsia="en-US"/>
        </w:rPr>
        <w:t xml:space="preserve"> </w:t>
      </w:r>
      <w:r w:rsidR="00291DE6" w:rsidRPr="004D224E">
        <w:rPr>
          <w:rFonts w:ascii="Times" w:hAnsi="Times"/>
          <w:lang w:val="en-US" w:eastAsia="en-US"/>
        </w:rPr>
        <w:t>“Bodily Sensations A</w:t>
      </w:r>
      <w:r w:rsidR="00F009B9" w:rsidRPr="004D224E">
        <w:rPr>
          <w:rFonts w:ascii="Times" w:hAnsi="Times"/>
          <w:lang w:val="en-US" w:eastAsia="en-US"/>
        </w:rPr>
        <w:t xml:space="preserve">s an </w:t>
      </w:r>
      <w:r w:rsidR="00291DE6" w:rsidRPr="004D224E">
        <w:rPr>
          <w:rFonts w:ascii="Times" w:hAnsi="Times"/>
          <w:lang w:val="en-US" w:eastAsia="en-US"/>
        </w:rPr>
        <w:t xml:space="preserve">Obstacle for </w:t>
      </w:r>
      <w:proofErr w:type="spellStart"/>
      <w:r w:rsidR="00291DE6" w:rsidRPr="004D224E">
        <w:rPr>
          <w:rFonts w:ascii="Times" w:hAnsi="Times"/>
          <w:lang w:val="en-US" w:eastAsia="en-US"/>
        </w:rPr>
        <w:t>Representationism</w:t>
      </w:r>
      <w:proofErr w:type="spellEnd"/>
      <w:r w:rsidR="00291DE6" w:rsidRPr="004D224E">
        <w:rPr>
          <w:rFonts w:ascii="Times" w:hAnsi="Times"/>
          <w:lang w:val="en-US" w:eastAsia="en-US"/>
        </w:rPr>
        <w:t>,”</w:t>
      </w:r>
      <w:r w:rsidRPr="004D224E">
        <w:rPr>
          <w:rFonts w:ascii="Times" w:hAnsi="Times"/>
          <w:lang w:val="en-US" w:eastAsia="en-US"/>
        </w:rPr>
        <w:t xml:space="preserve"> </w:t>
      </w:r>
      <w:r w:rsidR="00291DE6" w:rsidRPr="004D224E">
        <w:rPr>
          <w:rFonts w:ascii="Times" w:hAnsi="Times"/>
          <w:lang w:val="en-US" w:eastAsia="en-US"/>
        </w:rPr>
        <w:t>i</w:t>
      </w:r>
      <w:r w:rsidR="00F009B9" w:rsidRPr="004D224E">
        <w:rPr>
          <w:rFonts w:ascii="Times" w:hAnsi="Times"/>
          <w:lang w:val="en-US" w:eastAsia="en-US"/>
        </w:rPr>
        <w:t xml:space="preserve">n M. </w:t>
      </w:r>
      <w:proofErr w:type="spellStart"/>
      <w:r w:rsidR="00F009B9" w:rsidRPr="004D224E">
        <w:rPr>
          <w:rFonts w:ascii="Times" w:hAnsi="Times"/>
          <w:lang w:val="en-US" w:eastAsia="en-US"/>
        </w:rPr>
        <w:t>Aydede</w:t>
      </w:r>
      <w:proofErr w:type="spellEnd"/>
      <w:r w:rsidR="00291DE6" w:rsidRPr="004D224E">
        <w:rPr>
          <w:rFonts w:ascii="Times" w:hAnsi="Times"/>
          <w:lang w:val="en-US" w:eastAsia="en-US"/>
        </w:rPr>
        <w:t xml:space="preserve">, ed., </w:t>
      </w:r>
      <w:r w:rsidR="00291DE6" w:rsidRPr="004D224E">
        <w:rPr>
          <w:rFonts w:ascii="Times" w:hAnsi="Times"/>
          <w:i/>
          <w:lang w:val="en-US" w:eastAsia="en-US"/>
        </w:rPr>
        <w:t>Pain: New Essays on Its Nature and the Methodology of Its Study</w:t>
      </w:r>
      <w:r w:rsidR="00F009B9" w:rsidRPr="004D224E">
        <w:rPr>
          <w:rFonts w:ascii="Times" w:hAnsi="Times"/>
          <w:lang w:val="en-US" w:eastAsia="en-US"/>
        </w:rPr>
        <w:t xml:space="preserve">, </w:t>
      </w:r>
      <w:r w:rsidR="00B62802" w:rsidRPr="004D224E">
        <w:rPr>
          <w:rFonts w:ascii="Times" w:hAnsi="Times"/>
          <w:lang w:val="en-US" w:eastAsia="en-US"/>
        </w:rPr>
        <w:t xml:space="preserve">Cambridge, MA: </w:t>
      </w:r>
      <w:r w:rsidR="00F009B9" w:rsidRPr="004D224E">
        <w:rPr>
          <w:rFonts w:ascii="Times" w:hAnsi="Times"/>
          <w:lang w:val="en-US" w:eastAsia="en-US"/>
        </w:rPr>
        <w:t>MIT Press, 137–42.</w:t>
      </w:r>
    </w:p>
    <w:p w14:paraId="6DBBFB83" w14:textId="6FF06FD4"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Bridge, H. et al. 2012</w:t>
      </w:r>
      <w:r w:rsidR="00A834B4" w:rsidRPr="004D224E">
        <w:rPr>
          <w:rFonts w:ascii="Times" w:hAnsi="Times"/>
          <w:lang w:val="en-US"/>
        </w:rPr>
        <w:t>.</w:t>
      </w:r>
      <w:proofErr w:type="gramEnd"/>
      <w:r w:rsidRPr="004D224E">
        <w:rPr>
          <w:rFonts w:ascii="Times" w:hAnsi="Times"/>
          <w:lang w:val="en-US"/>
        </w:rPr>
        <w:t xml:space="preserve"> </w:t>
      </w:r>
      <w:proofErr w:type="gramStart"/>
      <w:r w:rsidR="00A834B4" w:rsidRPr="004D224E">
        <w:rPr>
          <w:rFonts w:ascii="Times" w:hAnsi="Times"/>
          <w:lang w:val="en-US"/>
        </w:rPr>
        <w:t xml:space="preserve">“Vivid Visual Mental Imagery in the Absence of the Primary Visual Cortex,” </w:t>
      </w:r>
      <w:r w:rsidRPr="004D224E">
        <w:rPr>
          <w:rFonts w:ascii="Times" w:hAnsi="Times"/>
          <w:i/>
          <w:lang w:val="en-US"/>
        </w:rPr>
        <w:t xml:space="preserve">Journal of Neurology </w:t>
      </w:r>
      <w:r w:rsidR="00A834B4" w:rsidRPr="004D224E">
        <w:rPr>
          <w:rFonts w:ascii="Times" w:hAnsi="Times"/>
          <w:lang w:val="en-US"/>
        </w:rPr>
        <w:t>259: 1062–</w:t>
      </w:r>
      <w:r w:rsidRPr="004D224E">
        <w:rPr>
          <w:rFonts w:ascii="Times" w:hAnsi="Times"/>
          <w:lang w:val="en-US"/>
        </w:rPr>
        <w:t>70.</w:t>
      </w:r>
      <w:proofErr w:type="gramEnd"/>
    </w:p>
    <w:p w14:paraId="5FACBB5C" w14:textId="09E0FC87"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lang w:val="en-US" w:eastAsia="en-US"/>
        </w:rPr>
        <w:t>Bullier</w:t>
      </w:r>
      <w:proofErr w:type="spellEnd"/>
      <w:r w:rsidRPr="004D224E">
        <w:rPr>
          <w:rFonts w:ascii="Times" w:hAnsi="Times"/>
          <w:lang w:val="en-US" w:eastAsia="en-US"/>
        </w:rPr>
        <w:t>, J. 2004</w:t>
      </w:r>
      <w:r w:rsidR="00A834B4" w:rsidRPr="004D224E">
        <w:rPr>
          <w:rFonts w:ascii="Times" w:hAnsi="Times"/>
          <w:lang w:val="en-US" w:eastAsia="en-US"/>
        </w:rPr>
        <w:t>.</w:t>
      </w:r>
      <w:proofErr w:type="gramEnd"/>
      <w:r w:rsidRPr="004D224E">
        <w:rPr>
          <w:rFonts w:ascii="Times" w:hAnsi="Times"/>
          <w:lang w:val="en-US" w:eastAsia="en-US"/>
        </w:rPr>
        <w:t xml:space="preserve"> </w:t>
      </w:r>
      <w:r w:rsidR="00A834B4" w:rsidRPr="004D224E">
        <w:rPr>
          <w:rFonts w:ascii="Times" w:hAnsi="Times"/>
          <w:lang w:val="en-US" w:eastAsia="en-US"/>
        </w:rPr>
        <w:t>“Communications between C</w:t>
      </w:r>
      <w:r w:rsidRPr="004D224E">
        <w:rPr>
          <w:rFonts w:ascii="Times" w:hAnsi="Times"/>
          <w:lang w:val="en-US" w:eastAsia="en-US"/>
        </w:rPr>
        <w:t xml:space="preserve">ortical </w:t>
      </w:r>
      <w:r w:rsidR="00A834B4" w:rsidRPr="004D224E">
        <w:rPr>
          <w:rFonts w:ascii="Times" w:hAnsi="Times"/>
          <w:lang w:val="en-US" w:eastAsia="en-US"/>
        </w:rPr>
        <w:t>A</w:t>
      </w:r>
      <w:r w:rsidRPr="004D224E">
        <w:rPr>
          <w:rFonts w:ascii="Times" w:hAnsi="Times"/>
          <w:lang w:val="en-US" w:eastAsia="en-US"/>
        </w:rPr>
        <w:t xml:space="preserve">reas of the </w:t>
      </w:r>
      <w:r w:rsidR="00A834B4" w:rsidRPr="004D224E">
        <w:rPr>
          <w:rFonts w:ascii="Times" w:hAnsi="Times"/>
          <w:lang w:val="en-US" w:eastAsia="en-US"/>
        </w:rPr>
        <w:t>V</w:t>
      </w:r>
      <w:r w:rsidRPr="004D224E">
        <w:rPr>
          <w:rFonts w:ascii="Times" w:hAnsi="Times"/>
          <w:lang w:val="en-US" w:eastAsia="en-US"/>
        </w:rPr>
        <w:t xml:space="preserve">isual </w:t>
      </w:r>
      <w:r w:rsidR="00A834B4" w:rsidRPr="004D224E">
        <w:rPr>
          <w:rFonts w:ascii="Times" w:hAnsi="Times"/>
          <w:lang w:val="en-US" w:eastAsia="en-US"/>
        </w:rPr>
        <w:t>System,” i</w:t>
      </w:r>
      <w:r w:rsidRPr="004D224E">
        <w:rPr>
          <w:rFonts w:ascii="Times" w:hAnsi="Times"/>
          <w:lang w:val="en-US" w:eastAsia="en-US"/>
        </w:rPr>
        <w:t xml:space="preserve">n L.M. </w:t>
      </w:r>
      <w:proofErr w:type="spellStart"/>
      <w:r w:rsidRPr="004D224E">
        <w:rPr>
          <w:rFonts w:ascii="Times" w:hAnsi="Times"/>
          <w:lang w:val="en-US" w:eastAsia="en-US"/>
        </w:rPr>
        <w:t>Chalupa</w:t>
      </w:r>
      <w:proofErr w:type="spellEnd"/>
      <w:r w:rsidRPr="004D224E">
        <w:rPr>
          <w:rFonts w:ascii="Times" w:hAnsi="Times"/>
          <w:lang w:val="en-US" w:eastAsia="en-US"/>
        </w:rPr>
        <w:t xml:space="preserve"> </w:t>
      </w:r>
      <w:r w:rsidR="00A834B4" w:rsidRPr="004D224E">
        <w:rPr>
          <w:rFonts w:ascii="Times" w:hAnsi="Times"/>
          <w:lang w:val="en-US" w:eastAsia="en-US"/>
        </w:rPr>
        <w:t>and</w:t>
      </w:r>
      <w:r w:rsidRPr="004D224E">
        <w:rPr>
          <w:rFonts w:ascii="Times" w:hAnsi="Times"/>
          <w:lang w:val="en-US" w:eastAsia="en-US"/>
        </w:rPr>
        <w:t xml:space="preserve"> J.S. Werner</w:t>
      </w:r>
      <w:r w:rsidR="00A834B4" w:rsidRPr="004D224E">
        <w:rPr>
          <w:rFonts w:ascii="Times" w:hAnsi="Times"/>
          <w:lang w:val="en-US" w:eastAsia="en-US"/>
        </w:rPr>
        <w:t>, eds</w:t>
      </w:r>
      <w:proofErr w:type="gramStart"/>
      <w:r w:rsidR="00A834B4" w:rsidRPr="004D224E">
        <w:rPr>
          <w:rFonts w:ascii="Times" w:hAnsi="Times"/>
          <w:lang w:val="en-US" w:eastAsia="en-US"/>
        </w:rPr>
        <w:t>.,</w:t>
      </w:r>
      <w:proofErr w:type="gramEnd"/>
      <w:r w:rsidR="00A834B4" w:rsidRPr="004D224E">
        <w:rPr>
          <w:rFonts w:ascii="Times" w:hAnsi="Times"/>
          <w:lang w:val="en-US" w:eastAsia="en-US"/>
        </w:rPr>
        <w:t xml:space="preserve"> </w:t>
      </w:r>
      <w:r w:rsidRPr="004D224E">
        <w:rPr>
          <w:rFonts w:ascii="Times" w:hAnsi="Times"/>
          <w:i/>
          <w:lang w:val="en-US" w:eastAsia="en-US"/>
        </w:rPr>
        <w:t xml:space="preserve">The </w:t>
      </w:r>
      <w:r w:rsidR="00A834B4" w:rsidRPr="004D224E">
        <w:rPr>
          <w:rFonts w:ascii="Times" w:hAnsi="Times"/>
          <w:i/>
          <w:lang w:val="en-US" w:eastAsia="en-US"/>
        </w:rPr>
        <w:t>V</w:t>
      </w:r>
      <w:r w:rsidRPr="004D224E">
        <w:rPr>
          <w:rFonts w:ascii="Times" w:hAnsi="Times"/>
          <w:i/>
          <w:lang w:val="en-US" w:eastAsia="en-US"/>
        </w:rPr>
        <w:t xml:space="preserve">isual </w:t>
      </w:r>
      <w:r w:rsidR="00A834B4" w:rsidRPr="004D224E">
        <w:rPr>
          <w:rFonts w:ascii="Times" w:hAnsi="Times"/>
          <w:i/>
          <w:lang w:val="en-US" w:eastAsia="en-US"/>
        </w:rPr>
        <w:t>N</w:t>
      </w:r>
      <w:r w:rsidRPr="004D224E">
        <w:rPr>
          <w:rFonts w:ascii="Times" w:hAnsi="Times"/>
          <w:i/>
          <w:lang w:val="en-US" w:eastAsia="en-US"/>
        </w:rPr>
        <w:t>eurosciences</w:t>
      </w:r>
      <w:r w:rsidR="00A834B4" w:rsidRPr="004D224E">
        <w:rPr>
          <w:rFonts w:ascii="Times" w:hAnsi="Times"/>
          <w:lang w:val="en-US" w:eastAsia="en-US"/>
        </w:rPr>
        <w:t>,</w:t>
      </w:r>
      <w:r w:rsidRPr="004D224E">
        <w:rPr>
          <w:rFonts w:ascii="Times" w:hAnsi="Times"/>
          <w:lang w:val="en-US" w:eastAsia="en-US"/>
        </w:rPr>
        <w:t xml:space="preserve"> Cambridge, MA: MIT Press.</w:t>
      </w:r>
    </w:p>
    <w:p w14:paraId="009CB27C" w14:textId="0FADCC92" w:rsidR="001832AA" w:rsidRPr="004D224E" w:rsidRDefault="001832AA" w:rsidP="00FF60AF">
      <w:pPr>
        <w:spacing w:line="480" w:lineRule="auto"/>
        <w:ind w:left="720" w:hanging="720"/>
        <w:rPr>
          <w:rFonts w:ascii="Times" w:hAnsi="Times"/>
          <w:color w:val="000000"/>
          <w:lang w:val="en-US"/>
        </w:rPr>
      </w:pPr>
      <w:proofErr w:type="gramStart"/>
      <w:r w:rsidRPr="004D224E">
        <w:rPr>
          <w:rFonts w:ascii="Times" w:hAnsi="Times"/>
          <w:color w:val="000000"/>
          <w:lang w:val="en-US"/>
        </w:rPr>
        <w:t xml:space="preserve">Calvert, G.A. </w:t>
      </w:r>
      <w:r w:rsidRPr="004D224E">
        <w:rPr>
          <w:rFonts w:ascii="Times" w:hAnsi="Times"/>
          <w:lang w:val="en-US"/>
        </w:rPr>
        <w:t>et al.</w:t>
      </w:r>
      <w:r w:rsidRPr="004D224E">
        <w:rPr>
          <w:rFonts w:ascii="Times" w:hAnsi="Times"/>
          <w:color w:val="000000"/>
          <w:lang w:val="en-US"/>
        </w:rPr>
        <w:t xml:space="preserve"> 1997</w:t>
      </w:r>
      <w:r w:rsidR="00A834B4" w:rsidRPr="004D224E">
        <w:rPr>
          <w:rFonts w:ascii="Times" w:hAnsi="Times"/>
          <w:color w:val="000000"/>
          <w:lang w:val="en-US"/>
        </w:rPr>
        <w:t>.</w:t>
      </w:r>
      <w:proofErr w:type="gramEnd"/>
      <w:r w:rsidRPr="004D224E">
        <w:rPr>
          <w:rFonts w:ascii="Times" w:hAnsi="Times"/>
          <w:color w:val="000000"/>
          <w:lang w:val="en-US"/>
        </w:rPr>
        <w:t xml:space="preserve"> </w:t>
      </w:r>
      <w:proofErr w:type="gramStart"/>
      <w:r w:rsidR="00A834B4" w:rsidRPr="004D224E">
        <w:rPr>
          <w:rFonts w:ascii="Times" w:hAnsi="Times"/>
          <w:color w:val="000000"/>
          <w:lang w:val="en-US"/>
        </w:rPr>
        <w:t>“</w:t>
      </w:r>
      <w:r w:rsidRPr="004D224E">
        <w:rPr>
          <w:rFonts w:ascii="Times" w:hAnsi="Times"/>
          <w:color w:val="000000"/>
          <w:lang w:val="en-US"/>
        </w:rPr>
        <w:t xml:space="preserve">Activation of </w:t>
      </w:r>
      <w:r w:rsidR="00A834B4" w:rsidRPr="004D224E">
        <w:rPr>
          <w:rFonts w:ascii="Times" w:hAnsi="Times"/>
          <w:color w:val="000000"/>
          <w:lang w:val="en-US"/>
        </w:rPr>
        <w:t>Auditory C</w:t>
      </w:r>
      <w:r w:rsidRPr="004D224E">
        <w:rPr>
          <w:rFonts w:ascii="Times" w:hAnsi="Times"/>
          <w:color w:val="000000"/>
          <w:lang w:val="en-US"/>
        </w:rPr>
        <w:t xml:space="preserve">ortex during </w:t>
      </w:r>
      <w:r w:rsidR="00A834B4" w:rsidRPr="004D224E">
        <w:rPr>
          <w:rFonts w:ascii="Times" w:hAnsi="Times"/>
          <w:color w:val="000000"/>
          <w:lang w:val="en-US"/>
        </w:rPr>
        <w:t>S</w:t>
      </w:r>
      <w:r w:rsidRPr="004D224E">
        <w:rPr>
          <w:rFonts w:ascii="Times" w:hAnsi="Times"/>
          <w:color w:val="000000"/>
          <w:lang w:val="en-US"/>
        </w:rPr>
        <w:t xml:space="preserve">ilent </w:t>
      </w:r>
      <w:proofErr w:type="spellStart"/>
      <w:r w:rsidR="00A834B4" w:rsidRPr="004D224E">
        <w:rPr>
          <w:rFonts w:ascii="Times" w:hAnsi="Times"/>
          <w:color w:val="000000"/>
          <w:lang w:val="en-US"/>
        </w:rPr>
        <w:t>Lipreading</w:t>
      </w:r>
      <w:proofErr w:type="spellEnd"/>
      <w:r w:rsidR="00A834B4" w:rsidRPr="004D224E">
        <w:rPr>
          <w:rFonts w:ascii="Times" w:hAnsi="Times"/>
          <w:color w:val="000000"/>
          <w:lang w:val="en-US"/>
        </w:rPr>
        <w:t>,”</w:t>
      </w:r>
      <w:r w:rsidRPr="004D224E">
        <w:rPr>
          <w:rFonts w:ascii="Times" w:hAnsi="Times"/>
          <w:color w:val="000000"/>
          <w:lang w:val="en-US"/>
        </w:rPr>
        <w:t xml:space="preserve"> </w:t>
      </w:r>
      <w:r w:rsidRPr="004D224E">
        <w:rPr>
          <w:rFonts w:ascii="Times" w:hAnsi="Times"/>
          <w:i/>
          <w:color w:val="000000"/>
          <w:lang w:val="en-US"/>
        </w:rPr>
        <w:t>Science</w:t>
      </w:r>
      <w:r w:rsidR="00A834B4" w:rsidRPr="004D224E">
        <w:rPr>
          <w:rFonts w:ascii="Times" w:hAnsi="Times"/>
          <w:color w:val="000000"/>
          <w:lang w:val="en-US"/>
        </w:rPr>
        <w:t xml:space="preserve"> 276: 593–</w:t>
      </w:r>
      <w:r w:rsidRPr="004D224E">
        <w:rPr>
          <w:rFonts w:ascii="Times" w:hAnsi="Times"/>
          <w:color w:val="000000"/>
          <w:lang w:val="en-US"/>
        </w:rPr>
        <w:t>96.</w:t>
      </w:r>
      <w:proofErr w:type="gramEnd"/>
    </w:p>
    <w:p w14:paraId="1677EE68" w14:textId="6EA63425"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lastRenderedPageBreak/>
        <w:t>Carlino</w:t>
      </w:r>
      <w:proofErr w:type="spellEnd"/>
      <w:r w:rsidRPr="004D224E">
        <w:rPr>
          <w:rFonts w:ascii="Times" w:hAnsi="Times"/>
          <w:lang w:val="en-US"/>
        </w:rPr>
        <w:t xml:space="preserve">, E, E. </w:t>
      </w:r>
      <w:proofErr w:type="spellStart"/>
      <w:r w:rsidRPr="004D224E">
        <w:rPr>
          <w:rFonts w:ascii="Times" w:hAnsi="Times"/>
          <w:lang w:val="en-US"/>
        </w:rPr>
        <w:t>Frisaldi</w:t>
      </w:r>
      <w:proofErr w:type="spellEnd"/>
      <w:r w:rsidRPr="004D224E">
        <w:rPr>
          <w:rFonts w:ascii="Times" w:hAnsi="Times"/>
          <w:lang w:val="en-US"/>
        </w:rPr>
        <w:t xml:space="preserve"> and F. Benedetti 2014</w:t>
      </w:r>
      <w:r w:rsidR="00A834B4" w:rsidRPr="004D224E">
        <w:rPr>
          <w:rFonts w:ascii="Times" w:hAnsi="Times"/>
          <w:lang w:val="en-US"/>
        </w:rPr>
        <w:t>.</w:t>
      </w:r>
      <w:proofErr w:type="gramEnd"/>
      <w:r w:rsidRPr="004D224E">
        <w:rPr>
          <w:rFonts w:ascii="Times" w:hAnsi="Times"/>
          <w:lang w:val="en-US"/>
        </w:rPr>
        <w:t xml:space="preserve"> </w:t>
      </w:r>
      <w:proofErr w:type="gramStart"/>
      <w:r w:rsidR="00A834B4" w:rsidRPr="004D224E">
        <w:rPr>
          <w:rFonts w:ascii="Times" w:hAnsi="Times"/>
          <w:lang w:val="en-US"/>
        </w:rPr>
        <w:t>“</w:t>
      </w:r>
      <w:r w:rsidRPr="004D224E">
        <w:rPr>
          <w:rFonts w:ascii="Times" w:hAnsi="Times"/>
          <w:lang w:val="en-US"/>
        </w:rPr>
        <w:t xml:space="preserve">Pain and the </w:t>
      </w:r>
      <w:r w:rsidR="00A834B4" w:rsidRPr="004D224E">
        <w:rPr>
          <w:rFonts w:ascii="Times" w:hAnsi="Times"/>
          <w:lang w:val="en-US"/>
        </w:rPr>
        <w:t>C</w:t>
      </w:r>
      <w:r w:rsidRPr="004D224E">
        <w:rPr>
          <w:rFonts w:ascii="Times" w:hAnsi="Times"/>
          <w:lang w:val="en-US"/>
        </w:rPr>
        <w:t>ontext</w:t>
      </w:r>
      <w:r w:rsidR="00A834B4" w:rsidRPr="004D224E">
        <w:rPr>
          <w:rFonts w:ascii="Times" w:hAnsi="Times"/>
          <w:lang w:val="en-US"/>
        </w:rPr>
        <w:t xml:space="preserve">,” </w:t>
      </w:r>
      <w:r w:rsidRPr="004D224E">
        <w:rPr>
          <w:rFonts w:ascii="Times" w:hAnsi="Times"/>
          <w:i/>
          <w:lang w:val="en-US"/>
        </w:rPr>
        <w:t xml:space="preserve">Nature Rev. </w:t>
      </w:r>
      <w:proofErr w:type="spellStart"/>
      <w:r w:rsidRPr="004D224E">
        <w:rPr>
          <w:rFonts w:ascii="Times" w:hAnsi="Times"/>
          <w:i/>
          <w:lang w:val="en-US"/>
        </w:rPr>
        <w:t>Rheumatol</w:t>
      </w:r>
      <w:proofErr w:type="spellEnd"/>
      <w:r w:rsidR="00A834B4" w:rsidRPr="004D224E">
        <w:rPr>
          <w:rFonts w:ascii="Times" w:hAnsi="Times"/>
          <w:lang w:val="en-US"/>
        </w:rPr>
        <w:t xml:space="preserve"> 10: 348–</w:t>
      </w:r>
      <w:r w:rsidRPr="004D224E">
        <w:rPr>
          <w:rFonts w:ascii="Times" w:hAnsi="Times"/>
          <w:lang w:val="en-US"/>
        </w:rPr>
        <w:t>55.</w:t>
      </w:r>
      <w:proofErr w:type="gramEnd"/>
    </w:p>
    <w:p w14:paraId="1201B778" w14:textId="484B8CE7" w:rsidR="001832AA" w:rsidRPr="004D224E" w:rsidRDefault="001832AA" w:rsidP="00FF60AF">
      <w:pPr>
        <w:pStyle w:val="Listrefs"/>
        <w:spacing w:after="0" w:line="480" w:lineRule="auto"/>
        <w:jc w:val="left"/>
        <w:rPr>
          <w:rFonts w:ascii="Times" w:hAnsi="Times"/>
          <w:szCs w:val="24"/>
          <w:lang w:val="en-US"/>
        </w:rPr>
      </w:pPr>
      <w:r w:rsidRPr="004D224E">
        <w:rPr>
          <w:rFonts w:ascii="Times" w:hAnsi="Times"/>
          <w:szCs w:val="24"/>
          <w:lang w:val="en-US"/>
        </w:rPr>
        <w:t>Church, J. 2008</w:t>
      </w:r>
      <w:r w:rsidR="00A834B4" w:rsidRPr="004D224E">
        <w:rPr>
          <w:rFonts w:ascii="Times" w:hAnsi="Times"/>
          <w:szCs w:val="24"/>
          <w:lang w:val="en-US"/>
        </w:rPr>
        <w:t>.</w:t>
      </w:r>
      <w:r w:rsidRPr="004D224E">
        <w:rPr>
          <w:rFonts w:ascii="Times" w:hAnsi="Times"/>
          <w:szCs w:val="24"/>
          <w:lang w:val="en-US"/>
        </w:rPr>
        <w:t xml:space="preserve"> </w:t>
      </w:r>
      <w:r w:rsidR="00A834B4" w:rsidRPr="004D224E">
        <w:rPr>
          <w:rFonts w:ascii="Times" w:hAnsi="Times"/>
          <w:szCs w:val="24"/>
          <w:lang w:val="en-US"/>
        </w:rPr>
        <w:t xml:space="preserve">“The Hidden Image: A Defense of Unconscious Imagining and Its Importance,” </w:t>
      </w:r>
      <w:r w:rsidRPr="004D224E">
        <w:rPr>
          <w:rFonts w:ascii="Times" w:hAnsi="Times"/>
          <w:i/>
          <w:szCs w:val="24"/>
          <w:lang w:val="en-US"/>
        </w:rPr>
        <w:t xml:space="preserve">American Imago </w:t>
      </w:r>
      <w:r w:rsidR="00A834B4" w:rsidRPr="004D224E">
        <w:rPr>
          <w:rFonts w:ascii="Times" w:hAnsi="Times"/>
          <w:szCs w:val="24"/>
          <w:lang w:val="en-US"/>
        </w:rPr>
        <w:t>65: 379–</w:t>
      </w:r>
      <w:r w:rsidRPr="004D224E">
        <w:rPr>
          <w:rFonts w:ascii="Times" w:hAnsi="Times"/>
          <w:szCs w:val="24"/>
          <w:lang w:val="en-US"/>
        </w:rPr>
        <w:t>404.</w:t>
      </w:r>
    </w:p>
    <w:p w14:paraId="502ECE07" w14:textId="1E413F8B" w:rsidR="00316369" w:rsidRPr="004D224E" w:rsidRDefault="00316369" w:rsidP="00FF60AF">
      <w:pPr>
        <w:spacing w:line="480" w:lineRule="auto"/>
        <w:ind w:left="720" w:hanging="720"/>
        <w:rPr>
          <w:rFonts w:ascii="Times" w:hAnsi="Times"/>
          <w:lang w:val="en-US" w:eastAsia="en-US"/>
        </w:rPr>
      </w:pPr>
      <w:proofErr w:type="gramStart"/>
      <w:r w:rsidRPr="004D224E">
        <w:rPr>
          <w:rFonts w:ascii="Times" w:hAnsi="Times"/>
          <w:lang w:val="en-US" w:eastAsia="en-US"/>
        </w:rPr>
        <w:t>Clark, A. 1997</w:t>
      </w:r>
      <w:r w:rsidR="00A834B4" w:rsidRPr="004D224E">
        <w:rPr>
          <w:rFonts w:ascii="Times" w:hAnsi="Times"/>
          <w:lang w:val="en-US" w:eastAsia="en-US"/>
        </w:rPr>
        <w:t>.</w:t>
      </w:r>
      <w:proofErr w:type="gramEnd"/>
      <w:r w:rsidRPr="004D224E">
        <w:rPr>
          <w:rFonts w:ascii="Times" w:hAnsi="Times"/>
          <w:lang w:val="en-US" w:eastAsia="en-US"/>
        </w:rPr>
        <w:t xml:space="preserve"> </w:t>
      </w:r>
      <w:r w:rsidRPr="004D224E">
        <w:rPr>
          <w:rFonts w:ascii="Times" w:hAnsi="Times"/>
          <w:i/>
          <w:lang w:val="en-US" w:eastAsia="en-US"/>
        </w:rPr>
        <w:t>Being There: Putting Brain, Body and World Together Again</w:t>
      </w:r>
      <w:r w:rsidR="00A834B4" w:rsidRPr="004D224E">
        <w:rPr>
          <w:rFonts w:ascii="Times" w:hAnsi="Times"/>
          <w:lang w:val="en-US" w:eastAsia="en-US"/>
        </w:rPr>
        <w:t xml:space="preserve">, </w:t>
      </w:r>
      <w:r w:rsidRPr="004D224E">
        <w:rPr>
          <w:rFonts w:ascii="Times" w:hAnsi="Times"/>
          <w:lang w:val="en-US" w:eastAsia="en-US"/>
        </w:rPr>
        <w:t>Cambridge, MA: MIT Press.</w:t>
      </w:r>
    </w:p>
    <w:p w14:paraId="66E83199" w14:textId="33E6249B" w:rsidR="001832AA" w:rsidRPr="004D224E" w:rsidRDefault="001832AA" w:rsidP="00FF60AF">
      <w:pPr>
        <w:spacing w:line="480" w:lineRule="auto"/>
        <w:ind w:left="720" w:hanging="720"/>
        <w:rPr>
          <w:rFonts w:ascii="Times" w:hAnsi="Times"/>
          <w:lang w:val="en-US" w:eastAsia="en-US"/>
        </w:rPr>
      </w:pPr>
      <w:proofErr w:type="gramStart"/>
      <w:r w:rsidRPr="004D224E">
        <w:rPr>
          <w:rFonts w:ascii="Times" w:hAnsi="Times"/>
          <w:lang w:val="en-US" w:eastAsia="en-US"/>
        </w:rPr>
        <w:t>Craig</w:t>
      </w:r>
      <w:r w:rsidR="00EA58E6" w:rsidRPr="004D224E">
        <w:rPr>
          <w:rFonts w:ascii="Times" w:hAnsi="Times"/>
          <w:lang w:val="en-US" w:eastAsia="en-US"/>
        </w:rPr>
        <w:t>,</w:t>
      </w:r>
      <w:r w:rsidRPr="004D224E">
        <w:rPr>
          <w:rFonts w:ascii="Times" w:hAnsi="Times"/>
          <w:lang w:val="en-US" w:eastAsia="en-US"/>
        </w:rPr>
        <w:t xml:space="preserve"> A</w:t>
      </w:r>
      <w:r w:rsidR="00EA58E6" w:rsidRPr="004D224E">
        <w:rPr>
          <w:rFonts w:ascii="Times" w:hAnsi="Times"/>
          <w:lang w:val="en-US" w:eastAsia="en-US"/>
        </w:rPr>
        <w:t>.</w:t>
      </w:r>
      <w:r w:rsidRPr="004D224E">
        <w:rPr>
          <w:rFonts w:ascii="Times" w:hAnsi="Times"/>
          <w:lang w:val="en-US" w:eastAsia="en-US"/>
        </w:rPr>
        <w:t>D</w:t>
      </w:r>
      <w:r w:rsidR="00EA58E6" w:rsidRPr="004D224E">
        <w:rPr>
          <w:rFonts w:ascii="Times" w:hAnsi="Times"/>
          <w:lang w:val="en-US" w:eastAsia="en-US"/>
        </w:rPr>
        <w:t>. and</w:t>
      </w:r>
      <w:r w:rsidRPr="004D224E">
        <w:rPr>
          <w:rFonts w:ascii="Times" w:hAnsi="Times"/>
          <w:lang w:val="en-US" w:eastAsia="en-US"/>
        </w:rPr>
        <w:t xml:space="preserve"> </w:t>
      </w:r>
      <w:r w:rsidR="00EA58E6" w:rsidRPr="004D224E">
        <w:rPr>
          <w:rFonts w:ascii="Times" w:hAnsi="Times"/>
          <w:lang w:val="en-US" w:eastAsia="en-US"/>
        </w:rPr>
        <w:t xml:space="preserve">M.C. </w:t>
      </w:r>
      <w:r w:rsidRPr="004D224E">
        <w:rPr>
          <w:rFonts w:ascii="Times" w:hAnsi="Times"/>
          <w:lang w:val="en-US" w:eastAsia="en-US"/>
        </w:rPr>
        <w:t xml:space="preserve">Bushnell </w:t>
      </w:r>
      <w:r w:rsidR="00EA58E6" w:rsidRPr="004D224E">
        <w:rPr>
          <w:rFonts w:ascii="Times" w:hAnsi="Times"/>
          <w:lang w:val="en-US" w:eastAsia="en-US"/>
        </w:rPr>
        <w:t>1994</w:t>
      </w:r>
      <w:r w:rsidR="00A834B4" w:rsidRPr="004D224E">
        <w:rPr>
          <w:rFonts w:ascii="Times" w:hAnsi="Times"/>
          <w:lang w:val="en-US" w:eastAsia="en-US"/>
        </w:rPr>
        <w:t>.</w:t>
      </w:r>
      <w:proofErr w:type="gramEnd"/>
      <w:r w:rsidR="00EA58E6" w:rsidRPr="004D224E">
        <w:rPr>
          <w:rFonts w:ascii="Times" w:hAnsi="Times"/>
          <w:lang w:val="en-US" w:eastAsia="en-US"/>
        </w:rPr>
        <w:t xml:space="preserve"> </w:t>
      </w:r>
      <w:r w:rsidR="00A834B4" w:rsidRPr="004D224E">
        <w:rPr>
          <w:rFonts w:ascii="Times" w:hAnsi="Times"/>
          <w:lang w:val="en-US" w:eastAsia="en-US"/>
        </w:rPr>
        <w:t>“</w:t>
      </w:r>
      <w:r w:rsidRPr="004D224E">
        <w:rPr>
          <w:rFonts w:ascii="Times" w:hAnsi="Times"/>
          <w:lang w:val="en-US" w:eastAsia="en-US"/>
        </w:rPr>
        <w:t xml:space="preserve">The </w:t>
      </w:r>
      <w:r w:rsidR="00A834B4" w:rsidRPr="004D224E">
        <w:rPr>
          <w:rFonts w:ascii="Times" w:hAnsi="Times"/>
          <w:lang w:val="en-US" w:eastAsia="en-US"/>
        </w:rPr>
        <w:t>Thermal Grill Illusion: Unmasking the Burn of Cold Pain.”</w:t>
      </w:r>
      <w:r w:rsidRPr="004D224E">
        <w:rPr>
          <w:rFonts w:ascii="Times" w:hAnsi="Times"/>
          <w:lang w:val="en-US" w:eastAsia="en-US"/>
        </w:rPr>
        <w:t> </w:t>
      </w:r>
      <w:proofErr w:type="gramStart"/>
      <w:r w:rsidRPr="004D224E">
        <w:rPr>
          <w:rFonts w:ascii="Times" w:hAnsi="Times"/>
          <w:i/>
          <w:iCs/>
          <w:lang w:val="en-US" w:eastAsia="en-US"/>
        </w:rPr>
        <w:t>Science</w:t>
      </w:r>
      <w:r w:rsidRPr="004D224E">
        <w:rPr>
          <w:rFonts w:ascii="Times" w:hAnsi="Times"/>
          <w:lang w:val="en-US" w:eastAsia="en-US"/>
        </w:rPr>
        <w:t xml:space="preserve"> 265: 252–</w:t>
      </w:r>
      <w:r w:rsidR="00A834B4" w:rsidRPr="004D224E">
        <w:rPr>
          <w:rFonts w:ascii="Times" w:hAnsi="Times"/>
          <w:lang w:val="en-US" w:eastAsia="en-US"/>
        </w:rPr>
        <w:t>5</w:t>
      </w:r>
      <w:r w:rsidRPr="004D224E">
        <w:rPr>
          <w:rFonts w:ascii="Times" w:hAnsi="Times"/>
          <w:lang w:val="en-US" w:eastAsia="en-US"/>
        </w:rPr>
        <w:t>5.</w:t>
      </w:r>
      <w:proofErr w:type="gramEnd"/>
    </w:p>
    <w:p w14:paraId="74C3A936" w14:textId="5DF3273C" w:rsidR="001832AA" w:rsidRPr="004D224E" w:rsidRDefault="001832AA" w:rsidP="00FF60AF">
      <w:pPr>
        <w:spacing w:line="480" w:lineRule="auto"/>
        <w:ind w:left="720" w:hanging="720"/>
        <w:rPr>
          <w:rFonts w:ascii="Times" w:hAnsi="Times"/>
          <w:color w:val="000000"/>
          <w:shd w:val="clear" w:color="auto" w:fill="FFFFFF"/>
          <w:lang w:val="en-US"/>
        </w:rPr>
      </w:pPr>
      <w:proofErr w:type="gramStart"/>
      <w:r w:rsidRPr="004D224E">
        <w:rPr>
          <w:rFonts w:ascii="Times" w:hAnsi="Times"/>
          <w:color w:val="000000"/>
          <w:shd w:val="clear" w:color="auto" w:fill="FFFFFF"/>
          <w:lang w:val="en-US"/>
        </w:rPr>
        <w:t xml:space="preserve">Cui, X. </w:t>
      </w:r>
      <w:r w:rsidRPr="004D224E">
        <w:rPr>
          <w:rFonts w:ascii="Times" w:hAnsi="Times"/>
          <w:lang w:val="en-US"/>
        </w:rPr>
        <w:t>et al.</w:t>
      </w:r>
      <w:r w:rsidRPr="004D224E">
        <w:rPr>
          <w:rFonts w:ascii="Times" w:hAnsi="Times"/>
          <w:color w:val="000000"/>
          <w:shd w:val="clear" w:color="auto" w:fill="FFFFFF"/>
          <w:lang w:val="en-US"/>
        </w:rPr>
        <w:t xml:space="preserve"> 2007</w:t>
      </w:r>
      <w:r w:rsidR="00A834B4" w:rsidRPr="004D224E">
        <w:rPr>
          <w:rFonts w:ascii="Times" w:hAnsi="Times"/>
          <w:color w:val="000000"/>
          <w:shd w:val="clear" w:color="auto" w:fill="FFFFFF"/>
          <w:lang w:val="en-US"/>
        </w:rPr>
        <w:t>.</w:t>
      </w:r>
      <w:proofErr w:type="gramEnd"/>
      <w:r w:rsidRPr="004D224E">
        <w:rPr>
          <w:rFonts w:ascii="Times" w:hAnsi="Times"/>
          <w:color w:val="000000"/>
          <w:shd w:val="clear" w:color="auto" w:fill="FFFFFF"/>
          <w:lang w:val="en-US"/>
        </w:rPr>
        <w:t xml:space="preserve"> </w:t>
      </w:r>
      <w:r w:rsidR="00A834B4" w:rsidRPr="004D224E">
        <w:rPr>
          <w:rFonts w:ascii="Times" w:hAnsi="Times"/>
          <w:color w:val="000000"/>
          <w:shd w:val="clear" w:color="auto" w:fill="FFFFFF"/>
          <w:lang w:val="en-US"/>
        </w:rPr>
        <w:t>“Vividness of Mental Imagery: Individual Variability Can Be Measured Objectively,”</w:t>
      </w:r>
      <w:r w:rsidRPr="004D224E">
        <w:rPr>
          <w:rFonts w:ascii="Times" w:hAnsi="Times"/>
          <w:color w:val="000000"/>
          <w:shd w:val="clear" w:color="auto" w:fill="FFFFFF"/>
          <w:lang w:val="en-US"/>
        </w:rPr>
        <w:t xml:space="preserve"> </w:t>
      </w:r>
      <w:r w:rsidRPr="004D224E">
        <w:rPr>
          <w:rFonts w:ascii="Times" w:hAnsi="Times"/>
          <w:i/>
          <w:color w:val="000000"/>
          <w:shd w:val="clear" w:color="auto" w:fill="FFFFFF"/>
          <w:lang w:val="en-US"/>
        </w:rPr>
        <w:t xml:space="preserve">Vision Research </w:t>
      </w:r>
      <w:r w:rsidR="00A834B4" w:rsidRPr="004D224E">
        <w:rPr>
          <w:rFonts w:ascii="Times" w:hAnsi="Times"/>
          <w:color w:val="000000"/>
          <w:shd w:val="clear" w:color="auto" w:fill="FFFFFF"/>
          <w:lang w:val="en-US"/>
        </w:rPr>
        <w:t>47: 4474–</w:t>
      </w:r>
      <w:r w:rsidRPr="004D224E">
        <w:rPr>
          <w:rFonts w:ascii="Times" w:hAnsi="Times"/>
          <w:color w:val="000000"/>
          <w:shd w:val="clear" w:color="auto" w:fill="FFFFFF"/>
          <w:lang w:val="en-US"/>
        </w:rPr>
        <w:t xml:space="preserve">78. </w:t>
      </w:r>
    </w:p>
    <w:p w14:paraId="113F710F" w14:textId="0611D83C"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Currie, G. 1995</w:t>
      </w:r>
      <w:r w:rsidR="00A834B4" w:rsidRPr="004D224E">
        <w:rPr>
          <w:rFonts w:ascii="Times" w:hAnsi="Times"/>
          <w:lang w:val="en-US"/>
        </w:rPr>
        <w:t>.</w:t>
      </w:r>
      <w:proofErr w:type="gramEnd"/>
      <w:r w:rsidRPr="004D224E">
        <w:rPr>
          <w:rFonts w:ascii="Times" w:hAnsi="Times"/>
          <w:lang w:val="en-US"/>
        </w:rPr>
        <w:t xml:space="preserve"> </w:t>
      </w:r>
      <w:proofErr w:type="gramStart"/>
      <w:r w:rsidR="00A834B4" w:rsidRPr="004D224E">
        <w:rPr>
          <w:rFonts w:ascii="Times" w:hAnsi="Times"/>
          <w:lang w:val="en-US"/>
        </w:rPr>
        <w:t>“</w:t>
      </w:r>
      <w:r w:rsidRPr="004D224E">
        <w:rPr>
          <w:rFonts w:ascii="Times" w:hAnsi="Times"/>
          <w:lang w:val="en-US"/>
        </w:rPr>
        <w:t xml:space="preserve">Visual Imagery </w:t>
      </w:r>
      <w:r w:rsidR="00A834B4" w:rsidRPr="004D224E">
        <w:rPr>
          <w:rFonts w:ascii="Times" w:hAnsi="Times"/>
          <w:lang w:val="en-US"/>
        </w:rPr>
        <w:t>As the Simulation of Vision,”</w:t>
      </w:r>
      <w:r w:rsidRPr="004D224E">
        <w:rPr>
          <w:rFonts w:ascii="Times" w:hAnsi="Times"/>
          <w:lang w:val="en-US"/>
        </w:rPr>
        <w:t xml:space="preserve"> </w:t>
      </w:r>
      <w:r w:rsidRPr="004D224E">
        <w:rPr>
          <w:rFonts w:ascii="Times" w:hAnsi="Times"/>
          <w:i/>
          <w:lang w:val="en-US"/>
        </w:rPr>
        <w:t>Mind and Language</w:t>
      </w:r>
      <w:r w:rsidRPr="004D224E">
        <w:rPr>
          <w:rFonts w:ascii="Times" w:hAnsi="Times"/>
          <w:lang w:val="en-US"/>
        </w:rPr>
        <w:t xml:space="preserve"> 10: 25</w:t>
      </w:r>
      <w:r w:rsidR="00A834B4" w:rsidRPr="004D224E">
        <w:rPr>
          <w:rFonts w:ascii="Times" w:hAnsi="Times"/>
          <w:lang w:val="en-US"/>
        </w:rPr>
        <w:t>–</w:t>
      </w:r>
      <w:r w:rsidRPr="004D224E">
        <w:rPr>
          <w:rFonts w:ascii="Times" w:hAnsi="Times"/>
          <w:lang w:val="en-US"/>
        </w:rPr>
        <w:t>44.</w:t>
      </w:r>
      <w:proofErr w:type="gramEnd"/>
    </w:p>
    <w:p w14:paraId="49E10A6A" w14:textId="3B0A653F" w:rsidR="001832AA" w:rsidRPr="004D224E" w:rsidRDefault="001832AA" w:rsidP="00A834B4">
      <w:pPr>
        <w:spacing w:line="480" w:lineRule="auto"/>
        <w:ind w:left="720" w:hanging="720"/>
        <w:rPr>
          <w:rFonts w:ascii="Times" w:hAnsi="Times"/>
          <w:lang w:val="en-US" w:eastAsia="en-US"/>
        </w:rPr>
      </w:pPr>
      <w:proofErr w:type="gramStart"/>
      <w:r w:rsidRPr="004D224E">
        <w:rPr>
          <w:rFonts w:ascii="Times" w:hAnsi="Times"/>
          <w:lang w:val="en-US" w:eastAsia="en-US"/>
        </w:rPr>
        <w:t>Cutter, B</w:t>
      </w:r>
      <w:r w:rsidR="00A834B4" w:rsidRPr="004D224E">
        <w:rPr>
          <w:rFonts w:ascii="Times" w:hAnsi="Times"/>
          <w:lang w:val="en-US" w:eastAsia="en-US"/>
        </w:rPr>
        <w:t>. and M.</w:t>
      </w:r>
      <w:r w:rsidRPr="004D224E">
        <w:rPr>
          <w:rFonts w:ascii="Times" w:hAnsi="Times"/>
          <w:lang w:val="en-US" w:eastAsia="en-US"/>
        </w:rPr>
        <w:t xml:space="preserve"> </w:t>
      </w:r>
      <w:proofErr w:type="spellStart"/>
      <w:r w:rsidRPr="004D224E">
        <w:rPr>
          <w:rFonts w:ascii="Times" w:hAnsi="Times"/>
          <w:lang w:val="en-US" w:eastAsia="en-US"/>
        </w:rPr>
        <w:t>Tye</w:t>
      </w:r>
      <w:proofErr w:type="spellEnd"/>
      <w:r w:rsidRPr="004D224E">
        <w:rPr>
          <w:rFonts w:ascii="Times" w:hAnsi="Times"/>
          <w:lang w:val="en-US" w:eastAsia="en-US"/>
        </w:rPr>
        <w:t xml:space="preserve"> 2011</w:t>
      </w:r>
      <w:r w:rsidR="00A834B4" w:rsidRPr="004D224E">
        <w:rPr>
          <w:rFonts w:ascii="Times" w:hAnsi="Times"/>
          <w:lang w:val="en-US" w:eastAsia="en-US"/>
        </w:rPr>
        <w:t>.</w:t>
      </w:r>
      <w:proofErr w:type="gramEnd"/>
      <w:r w:rsidRPr="004D224E">
        <w:rPr>
          <w:rFonts w:ascii="Times" w:hAnsi="Times"/>
          <w:lang w:val="en-US" w:eastAsia="en-US"/>
        </w:rPr>
        <w:t xml:space="preserve"> </w:t>
      </w:r>
      <w:proofErr w:type="gramStart"/>
      <w:r w:rsidR="00A834B4" w:rsidRPr="004D224E">
        <w:rPr>
          <w:rFonts w:ascii="Times" w:hAnsi="Times"/>
          <w:lang w:val="en-US" w:eastAsia="en-US"/>
        </w:rPr>
        <w:t>“</w:t>
      </w:r>
      <w:r w:rsidRPr="004D224E">
        <w:rPr>
          <w:rFonts w:ascii="Times" w:hAnsi="Times"/>
          <w:lang w:val="en-US" w:eastAsia="en-US"/>
        </w:rPr>
        <w:t>Tracking Representationali</w:t>
      </w:r>
      <w:r w:rsidR="00A834B4" w:rsidRPr="004D224E">
        <w:rPr>
          <w:rFonts w:ascii="Times" w:hAnsi="Times"/>
          <w:lang w:val="en-US" w:eastAsia="en-US"/>
        </w:rPr>
        <w:t>sm and the Painfulness of Pain,”</w:t>
      </w:r>
      <w:r w:rsidRPr="004D224E">
        <w:rPr>
          <w:rFonts w:ascii="Times" w:hAnsi="Times"/>
          <w:lang w:val="en-US" w:eastAsia="en-US"/>
        </w:rPr>
        <w:t xml:space="preserve"> </w:t>
      </w:r>
      <w:r w:rsidRPr="004D224E">
        <w:rPr>
          <w:rFonts w:ascii="Times" w:hAnsi="Times"/>
          <w:i/>
          <w:lang w:val="en-US" w:eastAsia="en-US"/>
        </w:rPr>
        <w:t>Philosophical Issues</w:t>
      </w:r>
      <w:r w:rsidRPr="004D224E">
        <w:rPr>
          <w:rFonts w:ascii="Times" w:hAnsi="Times"/>
          <w:lang w:val="en-US" w:eastAsia="en-US"/>
        </w:rPr>
        <w:t xml:space="preserve"> 21</w:t>
      </w:r>
      <w:r w:rsidR="00A834B4" w:rsidRPr="004D224E">
        <w:rPr>
          <w:rFonts w:ascii="Times" w:hAnsi="Times"/>
          <w:lang w:val="en-US" w:eastAsia="en-US"/>
        </w:rPr>
        <w:t>(1): 90–109.</w:t>
      </w:r>
      <w:proofErr w:type="gramEnd"/>
    </w:p>
    <w:p w14:paraId="595966AA" w14:textId="2D2F34FC"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shd w:val="clear" w:color="auto" w:fill="FFFFFF"/>
          <w:lang w:val="en-US" w:eastAsia="en-US"/>
        </w:rPr>
        <w:t>Defrin</w:t>
      </w:r>
      <w:proofErr w:type="spellEnd"/>
      <w:r w:rsidRPr="004D224E">
        <w:rPr>
          <w:rFonts w:ascii="Times" w:hAnsi="Times"/>
          <w:shd w:val="clear" w:color="auto" w:fill="FFFFFF"/>
          <w:lang w:val="en-US" w:eastAsia="en-US"/>
        </w:rPr>
        <w:t xml:space="preserve"> R, </w:t>
      </w:r>
      <w:r w:rsidR="00A834B4" w:rsidRPr="004D224E">
        <w:rPr>
          <w:rFonts w:ascii="Times" w:hAnsi="Times"/>
          <w:shd w:val="clear" w:color="auto" w:fill="FFFFFF"/>
          <w:lang w:val="en-US" w:eastAsia="en-US"/>
        </w:rPr>
        <w:t xml:space="preserve">A. </w:t>
      </w:r>
      <w:proofErr w:type="spellStart"/>
      <w:r w:rsidRPr="004D224E">
        <w:rPr>
          <w:rFonts w:ascii="Times" w:hAnsi="Times"/>
          <w:shd w:val="clear" w:color="auto" w:fill="FFFFFF"/>
          <w:lang w:val="en-US" w:eastAsia="en-US"/>
        </w:rPr>
        <w:t>Ohry</w:t>
      </w:r>
      <w:proofErr w:type="spellEnd"/>
      <w:r w:rsidR="00A834B4" w:rsidRPr="004D224E">
        <w:rPr>
          <w:rFonts w:ascii="Times" w:hAnsi="Times"/>
          <w:shd w:val="clear" w:color="auto" w:fill="FFFFFF"/>
          <w:lang w:val="en-US" w:eastAsia="en-US"/>
        </w:rPr>
        <w:t xml:space="preserve">, N. </w:t>
      </w:r>
      <w:proofErr w:type="spellStart"/>
      <w:r w:rsidRPr="004D224E">
        <w:rPr>
          <w:rFonts w:ascii="Times" w:hAnsi="Times"/>
          <w:shd w:val="clear" w:color="auto" w:fill="FFFFFF"/>
          <w:lang w:val="en-US" w:eastAsia="en-US"/>
        </w:rPr>
        <w:t>Blumen</w:t>
      </w:r>
      <w:proofErr w:type="spellEnd"/>
      <w:r w:rsidR="00A834B4"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w:t>
      </w:r>
      <w:r w:rsidR="00A834B4" w:rsidRPr="004D224E">
        <w:rPr>
          <w:rFonts w:ascii="Times" w:hAnsi="Times"/>
          <w:shd w:val="clear" w:color="auto" w:fill="FFFFFF"/>
          <w:lang w:val="en-US" w:eastAsia="en-US"/>
        </w:rPr>
        <w:t>and G.</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Urca</w:t>
      </w:r>
      <w:proofErr w:type="spellEnd"/>
      <w:r w:rsidR="00A834B4" w:rsidRPr="004D224E">
        <w:rPr>
          <w:rFonts w:ascii="Times" w:hAnsi="Times"/>
          <w:shd w:val="clear" w:color="auto" w:fill="FFFFFF"/>
          <w:lang w:val="en-US" w:eastAsia="en-US"/>
        </w:rPr>
        <w:t xml:space="preserve"> 2002</w:t>
      </w:r>
      <w:r w:rsidRPr="004D224E">
        <w:rPr>
          <w:rFonts w:ascii="Times" w:hAnsi="Times"/>
          <w:shd w:val="clear" w:color="auto" w:fill="FFFFFF"/>
          <w:lang w:val="en-US" w:eastAsia="en-US"/>
        </w:rPr>
        <w:t>.</w:t>
      </w:r>
      <w:proofErr w:type="gramEnd"/>
      <w:r w:rsidRPr="004D224E">
        <w:rPr>
          <w:rFonts w:ascii="Times" w:hAnsi="Times"/>
          <w:shd w:val="clear" w:color="auto" w:fill="FFFFFF"/>
          <w:lang w:val="en-US" w:eastAsia="en-US"/>
        </w:rPr>
        <w:t xml:space="preserve"> </w:t>
      </w:r>
      <w:r w:rsidR="00A834B4"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Sensory </w:t>
      </w:r>
      <w:r w:rsidR="00A834B4" w:rsidRPr="004D224E">
        <w:rPr>
          <w:rFonts w:ascii="Times" w:hAnsi="Times"/>
          <w:shd w:val="clear" w:color="auto" w:fill="FFFFFF"/>
          <w:lang w:val="en-US" w:eastAsia="en-US"/>
        </w:rPr>
        <w:t>D</w:t>
      </w:r>
      <w:r w:rsidRPr="004D224E">
        <w:rPr>
          <w:rFonts w:ascii="Times" w:hAnsi="Times"/>
          <w:shd w:val="clear" w:color="auto" w:fill="FFFFFF"/>
          <w:lang w:val="en-US" w:eastAsia="en-US"/>
        </w:rPr>
        <w:t xml:space="preserve">eterminants of </w:t>
      </w:r>
      <w:r w:rsidR="00A834B4" w:rsidRPr="004D224E">
        <w:rPr>
          <w:rFonts w:ascii="Times" w:hAnsi="Times"/>
          <w:shd w:val="clear" w:color="auto" w:fill="FFFFFF"/>
          <w:lang w:val="en-US" w:eastAsia="en-US"/>
        </w:rPr>
        <w:t>T</w:t>
      </w:r>
      <w:r w:rsidRPr="004D224E">
        <w:rPr>
          <w:rFonts w:ascii="Times" w:hAnsi="Times"/>
          <w:shd w:val="clear" w:color="auto" w:fill="FFFFFF"/>
          <w:lang w:val="en-US" w:eastAsia="en-US"/>
        </w:rPr>
        <w:t xml:space="preserve">hermal </w:t>
      </w:r>
      <w:r w:rsidR="00A834B4" w:rsidRPr="004D224E">
        <w:rPr>
          <w:rFonts w:ascii="Times" w:hAnsi="Times"/>
          <w:shd w:val="clear" w:color="auto" w:fill="FFFFFF"/>
          <w:lang w:val="en-US" w:eastAsia="en-US"/>
        </w:rPr>
        <w:t>Pain,”</w:t>
      </w:r>
      <w:r w:rsidRPr="004D224E">
        <w:rPr>
          <w:rFonts w:ascii="Times" w:hAnsi="Times"/>
          <w:shd w:val="clear" w:color="auto" w:fill="FFFFFF"/>
          <w:lang w:val="en-US" w:eastAsia="en-US"/>
        </w:rPr>
        <w:t> </w:t>
      </w:r>
      <w:r w:rsidRPr="004D224E">
        <w:rPr>
          <w:rFonts w:ascii="Times" w:hAnsi="Times"/>
          <w:i/>
          <w:iCs/>
          <w:shd w:val="clear" w:color="auto" w:fill="FFFFFF"/>
          <w:lang w:val="en-US" w:eastAsia="en-US"/>
        </w:rPr>
        <w:t>Brain</w:t>
      </w:r>
      <w:r w:rsidRPr="004D224E">
        <w:rPr>
          <w:rFonts w:ascii="Times" w:hAnsi="Times"/>
          <w:shd w:val="clear" w:color="auto" w:fill="FFFFFF"/>
          <w:lang w:val="en-US" w:eastAsia="en-US"/>
        </w:rPr>
        <w:t xml:space="preserve"> 125: 501–10. </w:t>
      </w:r>
    </w:p>
    <w:p w14:paraId="55C45FA6" w14:textId="1833C972" w:rsidR="001832AA" w:rsidRPr="004D224E" w:rsidRDefault="001832AA" w:rsidP="00FF60AF">
      <w:pPr>
        <w:spacing w:line="480" w:lineRule="auto"/>
        <w:ind w:left="720" w:hanging="720"/>
        <w:rPr>
          <w:rFonts w:ascii="Times" w:hAnsi="Times"/>
          <w:shd w:val="clear" w:color="auto" w:fill="FFFFFF"/>
          <w:lang w:val="en-US" w:eastAsia="en-US"/>
        </w:rPr>
      </w:pPr>
      <w:r w:rsidRPr="004D224E">
        <w:rPr>
          <w:rFonts w:ascii="Times" w:hAnsi="Times"/>
          <w:shd w:val="clear" w:color="auto" w:fill="FFFFFF"/>
          <w:lang w:val="en-US" w:eastAsia="en-US"/>
        </w:rPr>
        <w:t>Derbyshire, S.W</w:t>
      </w:r>
      <w:r w:rsidR="00A834B4"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G., M.G. </w:t>
      </w:r>
      <w:proofErr w:type="spellStart"/>
      <w:r w:rsidRPr="004D224E">
        <w:rPr>
          <w:rFonts w:ascii="Times" w:hAnsi="Times"/>
          <w:shd w:val="clear" w:color="auto" w:fill="FFFFFF"/>
          <w:lang w:val="en-US" w:eastAsia="en-US"/>
        </w:rPr>
        <w:t>Whalley</w:t>
      </w:r>
      <w:proofErr w:type="spellEnd"/>
      <w:r w:rsidRPr="004D224E">
        <w:rPr>
          <w:rFonts w:ascii="Times" w:hAnsi="Times"/>
          <w:shd w:val="clear" w:color="auto" w:fill="FFFFFF"/>
          <w:lang w:val="en-US" w:eastAsia="en-US"/>
        </w:rPr>
        <w:t xml:space="preserve">, V.A. </w:t>
      </w:r>
      <w:proofErr w:type="spellStart"/>
      <w:r w:rsidRPr="004D224E">
        <w:rPr>
          <w:rFonts w:ascii="Times" w:hAnsi="Times"/>
          <w:shd w:val="clear" w:color="auto" w:fill="FFFFFF"/>
          <w:lang w:val="en-US" w:eastAsia="en-US"/>
        </w:rPr>
        <w:t>Stenger</w:t>
      </w:r>
      <w:proofErr w:type="spellEnd"/>
      <w:r w:rsidR="00A834B4"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and D.A. Oakley 2004</w:t>
      </w:r>
      <w:r w:rsidR="00A834B4"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w:t>
      </w:r>
      <w:proofErr w:type="gramStart"/>
      <w:r w:rsidR="00A834B4" w:rsidRPr="004D224E">
        <w:rPr>
          <w:rFonts w:ascii="Times" w:hAnsi="Times"/>
          <w:shd w:val="clear" w:color="auto" w:fill="FFFFFF"/>
          <w:lang w:val="en-US" w:eastAsia="en-US"/>
        </w:rPr>
        <w:t>“Cerebral Activation during Hypnotically Induced and Imagined Pain,”</w:t>
      </w:r>
      <w:r w:rsidRPr="004D224E">
        <w:rPr>
          <w:rFonts w:ascii="Times" w:hAnsi="Times"/>
          <w:shd w:val="clear" w:color="auto" w:fill="FFFFFF"/>
          <w:lang w:val="en-US" w:eastAsia="en-US"/>
        </w:rPr>
        <w:t xml:space="preserve"> </w:t>
      </w:r>
      <w:proofErr w:type="spellStart"/>
      <w:r w:rsidRPr="004D224E">
        <w:rPr>
          <w:rFonts w:ascii="Times" w:hAnsi="Times"/>
          <w:i/>
          <w:shd w:val="clear" w:color="auto" w:fill="FFFFFF"/>
          <w:lang w:val="en-US" w:eastAsia="en-US"/>
        </w:rPr>
        <w:t>NeuroImage</w:t>
      </w:r>
      <w:proofErr w:type="spellEnd"/>
      <w:r w:rsidRPr="004D224E">
        <w:rPr>
          <w:rFonts w:ascii="Times" w:hAnsi="Times"/>
          <w:i/>
          <w:shd w:val="clear" w:color="auto" w:fill="FFFFFF"/>
          <w:lang w:val="en-US" w:eastAsia="en-US"/>
        </w:rPr>
        <w:t xml:space="preserve"> </w:t>
      </w:r>
      <w:r w:rsidR="00A834B4" w:rsidRPr="004D224E">
        <w:rPr>
          <w:rFonts w:ascii="Times" w:hAnsi="Times"/>
          <w:shd w:val="clear" w:color="auto" w:fill="FFFFFF"/>
          <w:lang w:val="en-US" w:eastAsia="en-US"/>
        </w:rPr>
        <w:t>23: 392–</w:t>
      </w:r>
      <w:r w:rsidRPr="004D224E">
        <w:rPr>
          <w:rFonts w:ascii="Times" w:hAnsi="Times"/>
          <w:shd w:val="clear" w:color="auto" w:fill="FFFFFF"/>
          <w:lang w:val="en-US" w:eastAsia="en-US"/>
        </w:rPr>
        <w:t>401.</w:t>
      </w:r>
      <w:proofErr w:type="gramEnd"/>
    </w:p>
    <w:p w14:paraId="69963F9D" w14:textId="6A4FAD29"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Fardo</w:t>
      </w:r>
      <w:proofErr w:type="spellEnd"/>
      <w:r w:rsidRPr="004D224E">
        <w:rPr>
          <w:rFonts w:ascii="Times" w:hAnsi="Times"/>
          <w:lang w:val="en-US"/>
        </w:rPr>
        <w:t xml:space="preserve">, F., M. Allen, E-M.E. </w:t>
      </w:r>
      <w:proofErr w:type="spellStart"/>
      <w:r w:rsidRPr="004D224E">
        <w:rPr>
          <w:rFonts w:ascii="Times" w:hAnsi="Times"/>
          <w:lang w:val="en-US"/>
        </w:rPr>
        <w:t>Jegindo</w:t>
      </w:r>
      <w:proofErr w:type="spellEnd"/>
      <w:r w:rsidRPr="004D224E">
        <w:rPr>
          <w:rFonts w:ascii="Times" w:hAnsi="Times"/>
          <w:lang w:val="en-US"/>
        </w:rPr>
        <w:t xml:space="preserve">, A. </w:t>
      </w:r>
      <w:proofErr w:type="spellStart"/>
      <w:r w:rsidRPr="004D224E">
        <w:rPr>
          <w:rFonts w:ascii="Times" w:hAnsi="Times"/>
          <w:lang w:val="en-US"/>
        </w:rPr>
        <w:t>Angrilli</w:t>
      </w:r>
      <w:proofErr w:type="spellEnd"/>
      <w:r w:rsidR="00A834B4" w:rsidRPr="004D224E">
        <w:rPr>
          <w:rFonts w:ascii="Times" w:hAnsi="Times"/>
          <w:lang w:val="en-US"/>
        </w:rPr>
        <w:t>,</w:t>
      </w:r>
      <w:r w:rsidRPr="004D224E">
        <w:rPr>
          <w:rFonts w:ascii="Times" w:hAnsi="Times"/>
          <w:lang w:val="en-US"/>
        </w:rPr>
        <w:t xml:space="preserve"> and A. </w:t>
      </w:r>
      <w:proofErr w:type="spellStart"/>
      <w:r w:rsidRPr="004D224E">
        <w:rPr>
          <w:rFonts w:ascii="Times" w:hAnsi="Times"/>
          <w:lang w:val="en-US"/>
        </w:rPr>
        <w:t>Roepstorff</w:t>
      </w:r>
      <w:proofErr w:type="spellEnd"/>
      <w:r w:rsidRPr="004D224E">
        <w:rPr>
          <w:rFonts w:ascii="Times" w:hAnsi="Times"/>
          <w:lang w:val="en-US"/>
        </w:rPr>
        <w:t xml:space="preserve"> 2015</w:t>
      </w:r>
      <w:r w:rsidR="00A834B4" w:rsidRPr="004D224E">
        <w:rPr>
          <w:rFonts w:ascii="Times" w:hAnsi="Times"/>
          <w:lang w:val="en-US"/>
        </w:rPr>
        <w:t>.</w:t>
      </w:r>
      <w:proofErr w:type="gramEnd"/>
      <w:r w:rsidRPr="004D224E">
        <w:rPr>
          <w:rFonts w:ascii="Times" w:hAnsi="Times"/>
          <w:lang w:val="en-US"/>
        </w:rPr>
        <w:t xml:space="preserve"> </w:t>
      </w:r>
      <w:proofErr w:type="gramStart"/>
      <w:r w:rsidR="00A834B4" w:rsidRPr="004D224E">
        <w:rPr>
          <w:rFonts w:ascii="Times" w:hAnsi="Times"/>
          <w:lang w:val="en-US"/>
        </w:rPr>
        <w:t xml:space="preserve">“Neurocognitive Evidence for Mental Imagery-Driven </w:t>
      </w:r>
      <w:proofErr w:type="spellStart"/>
      <w:r w:rsidR="00A834B4" w:rsidRPr="004D224E">
        <w:rPr>
          <w:rFonts w:ascii="Times" w:hAnsi="Times"/>
          <w:lang w:val="en-US"/>
        </w:rPr>
        <w:t>Hypoalgesic</w:t>
      </w:r>
      <w:proofErr w:type="spellEnd"/>
      <w:r w:rsidR="00A834B4" w:rsidRPr="004D224E">
        <w:rPr>
          <w:rFonts w:ascii="Times" w:hAnsi="Times"/>
          <w:lang w:val="en-US"/>
        </w:rPr>
        <w:t xml:space="preserve"> and </w:t>
      </w:r>
      <w:proofErr w:type="spellStart"/>
      <w:r w:rsidR="00A834B4" w:rsidRPr="004D224E">
        <w:rPr>
          <w:rFonts w:ascii="Times" w:hAnsi="Times"/>
          <w:lang w:val="en-US"/>
        </w:rPr>
        <w:t>Hyperalgesic</w:t>
      </w:r>
      <w:proofErr w:type="spellEnd"/>
      <w:r w:rsidR="00A834B4" w:rsidRPr="004D224E">
        <w:rPr>
          <w:rFonts w:ascii="Times" w:hAnsi="Times"/>
          <w:lang w:val="en-US"/>
        </w:rPr>
        <w:t xml:space="preserve"> Pain Regulation,”</w:t>
      </w:r>
      <w:r w:rsidRPr="004D224E">
        <w:rPr>
          <w:rFonts w:ascii="Times" w:hAnsi="Times"/>
          <w:lang w:val="en-US"/>
        </w:rPr>
        <w:t xml:space="preserve"> </w:t>
      </w:r>
      <w:proofErr w:type="spellStart"/>
      <w:r w:rsidRPr="004D224E">
        <w:rPr>
          <w:rFonts w:ascii="Times" w:hAnsi="Times"/>
          <w:i/>
          <w:lang w:val="en-US"/>
        </w:rPr>
        <w:t>NeuroImage</w:t>
      </w:r>
      <w:proofErr w:type="spellEnd"/>
      <w:r w:rsidRPr="004D224E">
        <w:rPr>
          <w:rFonts w:ascii="Times" w:hAnsi="Times"/>
          <w:i/>
          <w:lang w:val="en-US"/>
        </w:rPr>
        <w:t xml:space="preserve"> </w:t>
      </w:r>
      <w:r w:rsidR="00A834B4" w:rsidRPr="004D224E">
        <w:rPr>
          <w:rFonts w:ascii="Times" w:hAnsi="Times"/>
          <w:lang w:val="en-US"/>
        </w:rPr>
        <w:t>120: 350–</w:t>
      </w:r>
      <w:r w:rsidRPr="004D224E">
        <w:rPr>
          <w:rFonts w:ascii="Times" w:hAnsi="Times"/>
          <w:lang w:val="en-US"/>
        </w:rPr>
        <w:t>61.</w:t>
      </w:r>
      <w:proofErr w:type="gramEnd"/>
    </w:p>
    <w:p w14:paraId="441361D8" w14:textId="49EA89CC" w:rsidR="001832AA" w:rsidRPr="004D224E" w:rsidRDefault="001832AA" w:rsidP="00FF60AF">
      <w:pPr>
        <w:spacing w:line="480" w:lineRule="auto"/>
        <w:ind w:left="720" w:hanging="720"/>
        <w:rPr>
          <w:rFonts w:ascii="Times" w:hAnsi="Times"/>
          <w:color w:val="000000"/>
          <w:lang w:val="en-US"/>
        </w:rPr>
      </w:pPr>
      <w:proofErr w:type="spellStart"/>
      <w:r w:rsidRPr="004D224E">
        <w:rPr>
          <w:rFonts w:ascii="Times" w:hAnsi="Times"/>
          <w:color w:val="000000"/>
          <w:lang w:val="en-US"/>
        </w:rPr>
        <w:t>Ghazanfar</w:t>
      </w:r>
      <w:proofErr w:type="spellEnd"/>
      <w:r w:rsidRPr="004D224E">
        <w:rPr>
          <w:rFonts w:ascii="Times" w:hAnsi="Times"/>
          <w:color w:val="000000"/>
          <w:lang w:val="en-US"/>
        </w:rPr>
        <w:t xml:space="preserve">, A. </w:t>
      </w:r>
      <w:r w:rsidR="00A834B4" w:rsidRPr="004D224E">
        <w:rPr>
          <w:rFonts w:ascii="Times" w:hAnsi="Times"/>
          <w:color w:val="000000"/>
          <w:lang w:val="en-US"/>
        </w:rPr>
        <w:t xml:space="preserve">and C.E. </w:t>
      </w:r>
      <w:r w:rsidRPr="004D224E">
        <w:rPr>
          <w:rFonts w:ascii="Times" w:hAnsi="Times"/>
          <w:color w:val="000000"/>
          <w:lang w:val="en-US"/>
        </w:rPr>
        <w:t>Schroeder 2006</w:t>
      </w:r>
      <w:r w:rsidR="00A834B4" w:rsidRPr="004D224E">
        <w:rPr>
          <w:rFonts w:ascii="Times" w:hAnsi="Times"/>
          <w:color w:val="000000"/>
          <w:lang w:val="en-US"/>
        </w:rPr>
        <w:t>.</w:t>
      </w:r>
      <w:r w:rsidRPr="004D224E">
        <w:rPr>
          <w:rFonts w:ascii="Times" w:hAnsi="Times"/>
          <w:color w:val="000000"/>
          <w:lang w:val="en-US"/>
        </w:rPr>
        <w:t xml:space="preserve"> </w:t>
      </w:r>
      <w:r w:rsidR="00A834B4" w:rsidRPr="004D224E">
        <w:rPr>
          <w:rFonts w:ascii="Times" w:hAnsi="Times"/>
          <w:color w:val="000000"/>
          <w:lang w:val="en-US"/>
        </w:rPr>
        <w:t>“Is Neocortex E</w:t>
      </w:r>
      <w:r w:rsidRPr="004D224E">
        <w:rPr>
          <w:rFonts w:ascii="Times" w:hAnsi="Times"/>
          <w:color w:val="000000"/>
          <w:lang w:val="en-US"/>
        </w:rPr>
        <w:t xml:space="preserve">ssentially </w:t>
      </w:r>
      <w:r w:rsidR="00A834B4" w:rsidRPr="004D224E">
        <w:rPr>
          <w:rFonts w:ascii="Times" w:hAnsi="Times"/>
          <w:color w:val="000000"/>
          <w:lang w:val="en-US"/>
        </w:rPr>
        <w:t>M</w:t>
      </w:r>
      <w:r w:rsidRPr="004D224E">
        <w:rPr>
          <w:rFonts w:ascii="Times" w:hAnsi="Times"/>
          <w:color w:val="000000"/>
          <w:lang w:val="en-US"/>
        </w:rPr>
        <w:t>ultisensory?</w:t>
      </w:r>
      <w:r w:rsidR="00A834B4" w:rsidRPr="004D224E">
        <w:rPr>
          <w:rFonts w:ascii="Times" w:hAnsi="Times"/>
          <w:color w:val="000000"/>
          <w:lang w:val="en-US"/>
        </w:rPr>
        <w:t>”</w:t>
      </w:r>
      <w:r w:rsidRPr="004D224E">
        <w:rPr>
          <w:rFonts w:ascii="Times" w:hAnsi="Times"/>
          <w:color w:val="000000"/>
          <w:lang w:val="en-US"/>
        </w:rPr>
        <w:t xml:space="preserve"> </w:t>
      </w:r>
      <w:proofErr w:type="gramStart"/>
      <w:r w:rsidRPr="004D224E">
        <w:rPr>
          <w:rFonts w:ascii="Times" w:hAnsi="Times"/>
          <w:i/>
          <w:color w:val="000000"/>
          <w:lang w:val="en-US"/>
        </w:rPr>
        <w:t xml:space="preserve">Trends in Cognitive Sciences </w:t>
      </w:r>
      <w:r w:rsidR="00A834B4" w:rsidRPr="004D224E">
        <w:rPr>
          <w:rFonts w:ascii="Times" w:hAnsi="Times"/>
          <w:color w:val="000000"/>
          <w:lang w:val="en-US"/>
        </w:rPr>
        <w:t>10: 278–</w:t>
      </w:r>
      <w:r w:rsidRPr="004D224E">
        <w:rPr>
          <w:rFonts w:ascii="Times" w:hAnsi="Times"/>
          <w:color w:val="000000"/>
          <w:lang w:val="en-US"/>
        </w:rPr>
        <w:t>85.</w:t>
      </w:r>
      <w:proofErr w:type="gramEnd"/>
    </w:p>
    <w:p w14:paraId="369D8651" w14:textId="380A8A66"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lastRenderedPageBreak/>
        <w:t>Goffaux</w:t>
      </w:r>
      <w:proofErr w:type="spellEnd"/>
      <w:r w:rsidRPr="004D224E">
        <w:rPr>
          <w:rFonts w:ascii="Times" w:hAnsi="Times"/>
          <w:lang w:val="en-US"/>
        </w:rPr>
        <w:t xml:space="preserve">, P., W.J. Redmond, P. </w:t>
      </w:r>
      <w:proofErr w:type="spellStart"/>
      <w:r w:rsidRPr="004D224E">
        <w:rPr>
          <w:rFonts w:ascii="Times" w:hAnsi="Times"/>
          <w:lang w:val="en-US"/>
        </w:rPr>
        <w:t>Rainville</w:t>
      </w:r>
      <w:proofErr w:type="spellEnd"/>
      <w:r w:rsidR="00A834B4" w:rsidRPr="004D224E">
        <w:rPr>
          <w:rFonts w:ascii="Times" w:hAnsi="Times"/>
          <w:lang w:val="en-US"/>
        </w:rPr>
        <w:t>,</w:t>
      </w:r>
      <w:r w:rsidRPr="004D224E">
        <w:rPr>
          <w:rFonts w:ascii="Times" w:hAnsi="Times"/>
          <w:lang w:val="en-US"/>
        </w:rPr>
        <w:t xml:space="preserve"> and S. </w:t>
      </w:r>
      <w:proofErr w:type="spellStart"/>
      <w:r w:rsidRPr="004D224E">
        <w:rPr>
          <w:rFonts w:ascii="Times" w:hAnsi="Times"/>
          <w:lang w:val="en-US"/>
        </w:rPr>
        <w:t>Marchand</w:t>
      </w:r>
      <w:proofErr w:type="spellEnd"/>
      <w:r w:rsidRPr="004D224E">
        <w:rPr>
          <w:rFonts w:ascii="Times" w:hAnsi="Times"/>
          <w:lang w:val="en-US"/>
        </w:rPr>
        <w:t xml:space="preserve"> 2007</w:t>
      </w:r>
      <w:r w:rsidR="00A834B4" w:rsidRPr="004D224E">
        <w:rPr>
          <w:rFonts w:ascii="Times" w:hAnsi="Times"/>
          <w:lang w:val="en-US"/>
        </w:rPr>
        <w:t>.</w:t>
      </w:r>
      <w:proofErr w:type="gramEnd"/>
      <w:r w:rsidRPr="004D224E">
        <w:rPr>
          <w:rFonts w:ascii="Times" w:hAnsi="Times"/>
          <w:lang w:val="en-US"/>
        </w:rPr>
        <w:t xml:space="preserve"> </w:t>
      </w:r>
      <w:r w:rsidR="00A30BCB" w:rsidRPr="004D224E">
        <w:rPr>
          <w:rFonts w:ascii="Times" w:hAnsi="Times"/>
          <w:lang w:val="en-US"/>
        </w:rPr>
        <w:t>“Descending Analgesia—When the Spine Echoes What the Brain Expects,”</w:t>
      </w:r>
      <w:r w:rsidRPr="004D224E">
        <w:rPr>
          <w:rFonts w:ascii="Times" w:hAnsi="Times"/>
          <w:lang w:val="en-US"/>
        </w:rPr>
        <w:t xml:space="preserve"> </w:t>
      </w:r>
      <w:r w:rsidRPr="004D224E">
        <w:rPr>
          <w:rFonts w:ascii="Times" w:hAnsi="Times"/>
          <w:i/>
          <w:lang w:val="en-US"/>
        </w:rPr>
        <w:t xml:space="preserve">Pain </w:t>
      </w:r>
      <w:r w:rsidRPr="004D224E">
        <w:rPr>
          <w:rFonts w:ascii="Times" w:hAnsi="Times"/>
          <w:lang w:val="en-US"/>
        </w:rPr>
        <w:t>130: 137</w:t>
      </w:r>
      <w:r w:rsidR="00A30BCB" w:rsidRPr="004D224E">
        <w:rPr>
          <w:rFonts w:ascii="Times" w:hAnsi="Times"/>
          <w:lang w:val="en-US"/>
        </w:rPr>
        <w:t>–</w:t>
      </w:r>
      <w:r w:rsidRPr="004D224E">
        <w:rPr>
          <w:rFonts w:ascii="Times" w:hAnsi="Times"/>
          <w:lang w:val="en-US"/>
        </w:rPr>
        <w:t>43.</w:t>
      </w:r>
    </w:p>
    <w:p w14:paraId="5436AC03" w14:textId="11294960" w:rsidR="001832AA" w:rsidRPr="004D224E" w:rsidRDefault="001832AA" w:rsidP="00FF60AF">
      <w:pPr>
        <w:spacing w:line="480" w:lineRule="auto"/>
        <w:ind w:left="720" w:hanging="720"/>
        <w:rPr>
          <w:rFonts w:ascii="Times" w:hAnsi="Times"/>
          <w:color w:val="000000" w:themeColor="text1"/>
          <w:lang w:val="en-US" w:eastAsia="en-US"/>
        </w:rPr>
      </w:pPr>
      <w:proofErr w:type="spellStart"/>
      <w:proofErr w:type="gramStart"/>
      <w:r w:rsidRPr="004D224E">
        <w:rPr>
          <w:rFonts w:ascii="Times" w:hAnsi="Times"/>
          <w:color w:val="000000" w:themeColor="text1"/>
          <w:lang w:val="en-US" w:eastAsia="en-US"/>
        </w:rPr>
        <w:t>Gosden</w:t>
      </w:r>
      <w:proofErr w:type="spellEnd"/>
      <w:r w:rsidRPr="004D224E">
        <w:rPr>
          <w:rFonts w:ascii="Times" w:hAnsi="Times"/>
          <w:color w:val="000000" w:themeColor="text1"/>
          <w:lang w:val="en-US" w:eastAsia="en-US"/>
        </w:rPr>
        <w:t xml:space="preserve">, T., P.G. Morris, N.B. Ferreira, C. Grady, </w:t>
      </w:r>
      <w:r w:rsidR="00A30BCB" w:rsidRPr="004D224E">
        <w:rPr>
          <w:rFonts w:ascii="Times" w:hAnsi="Times"/>
          <w:color w:val="000000" w:themeColor="text1"/>
          <w:lang w:val="en-US" w:eastAsia="en-US"/>
        </w:rPr>
        <w:t xml:space="preserve">and </w:t>
      </w:r>
      <w:r w:rsidRPr="004D224E">
        <w:rPr>
          <w:rFonts w:ascii="Times" w:hAnsi="Times"/>
          <w:color w:val="000000" w:themeColor="text1"/>
          <w:lang w:val="en-US" w:eastAsia="en-US"/>
        </w:rPr>
        <w:t xml:space="preserve">D.T. </w:t>
      </w:r>
      <w:proofErr w:type="spellStart"/>
      <w:r w:rsidRPr="004D224E">
        <w:rPr>
          <w:rFonts w:ascii="Times" w:hAnsi="Times"/>
          <w:color w:val="000000" w:themeColor="text1"/>
          <w:lang w:val="en-US" w:eastAsia="en-US"/>
        </w:rPr>
        <w:t>Gillanders</w:t>
      </w:r>
      <w:proofErr w:type="spellEnd"/>
      <w:r w:rsidRPr="004D224E">
        <w:rPr>
          <w:rFonts w:ascii="Times" w:hAnsi="Times"/>
          <w:color w:val="000000" w:themeColor="text1"/>
          <w:lang w:val="en-US" w:eastAsia="en-US"/>
        </w:rPr>
        <w:t xml:space="preserve"> 2013</w:t>
      </w:r>
      <w:r w:rsidR="00A30BCB" w:rsidRPr="004D224E">
        <w:rPr>
          <w:rFonts w:ascii="Times" w:hAnsi="Times"/>
          <w:color w:val="000000" w:themeColor="text1"/>
          <w:lang w:val="en-US" w:eastAsia="en-US"/>
        </w:rPr>
        <w:t>.</w:t>
      </w:r>
      <w:proofErr w:type="gramEnd"/>
      <w:r w:rsidRPr="004D224E">
        <w:rPr>
          <w:rFonts w:ascii="Times" w:hAnsi="Times"/>
          <w:color w:val="000000" w:themeColor="text1"/>
          <w:lang w:val="en-US" w:eastAsia="en-US"/>
        </w:rPr>
        <w:t xml:space="preserve"> </w:t>
      </w:r>
      <w:r w:rsidR="00A30BCB" w:rsidRPr="004D224E">
        <w:rPr>
          <w:rFonts w:ascii="Times" w:hAnsi="Times"/>
          <w:color w:val="000000" w:themeColor="text1"/>
          <w:lang w:val="en-US" w:eastAsia="en-US"/>
        </w:rPr>
        <w:t>“Mental Imagery in Chronic Pain: Prevalence and Characteristics,”</w:t>
      </w:r>
      <w:r w:rsidRPr="004D224E">
        <w:rPr>
          <w:rFonts w:ascii="Times" w:hAnsi="Times"/>
          <w:color w:val="000000" w:themeColor="text1"/>
          <w:lang w:val="en-US" w:eastAsia="en-US"/>
        </w:rPr>
        <w:t xml:space="preserve"> </w:t>
      </w:r>
      <w:r w:rsidRPr="004D224E">
        <w:rPr>
          <w:rFonts w:ascii="Times" w:hAnsi="Times"/>
          <w:i/>
          <w:color w:val="000000" w:themeColor="text1"/>
          <w:lang w:val="en-US" w:eastAsia="en-US"/>
        </w:rPr>
        <w:t>Eur. J. Pain</w:t>
      </w:r>
      <w:r w:rsidRPr="004D224E">
        <w:rPr>
          <w:rFonts w:ascii="Times" w:hAnsi="Times"/>
          <w:color w:val="000000" w:themeColor="text1"/>
          <w:lang w:val="en-US" w:eastAsia="en-US"/>
        </w:rPr>
        <w:t xml:space="preserve"> 18: 721–28</w:t>
      </w:r>
      <w:r w:rsidR="00A30BCB" w:rsidRPr="004D224E">
        <w:rPr>
          <w:rFonts w:ascii="Times" w:hAnsi="Times"/>
          <w:color w:val="000000" w:themeColor="text1"/>
          <w:lang w:val="en-US" w:eastAsia="en-US"/>
        </w:rPr>
        <w:t>.</w:t>
      </w:r>
    </w:p>
    <w:p w14:paraId="5071E015" w14:textId="7DC74721"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 xml:space="preserve">Grill-Spector, K. </w:t>
      </w:r>
      <w:r w:rsidR="00EF6578" w:rsidRPr="004D224E">
        <w:rPr>
          <w:rFonts w:ascii="Times" w:hAnsi="Times"/>
          <w:lang w:val="en-US"/>
        </w:rPr>
        <w:t>and</w:t>
      </w:r>
      <w:r w:rsidRPr="004D224E">
        <w:rPr>
          <w:rFonts w:ascii="Times" w:hAnsi="Times"/>
          <w:lang w:val="en-US"/>
        </w:rPr>
        <w:t xml:space="preserve"> R. </w:t>
      </w:r>
      <w:proofErr w:type="spellStart"/>
      <w:r w:rsidRPr="004D224E">
        <w:rPr>
          <w:rFonts w:ascii="Times" w:hAnsi="Times"/>
          <w:lang w:val="en-US"/>
        </w:rPr>
        <w:t>Malach</w:t>
      </w:r>
      <w:proofErr w:type="spellEnd"/>
      <w:r w:rsidRPr="004D224E">
        <w:rPr>
          <w:rFonts w:ascii="Times" w:hAnsi="Times"/>
          <w:lang w:val="en-US"/>
        </w:rPr>
        <w:t xml:space="preserve"> 2004</w:t>
      </w:r>
      <w:r w:rsidR="00EF6578" w:rsidRPr="004D224E">
        <w:rPr>
          <w:rFonts w:ascii="Times" w:hAnsi="Times"/>
          <w:lang w:val="en-US"/>
        </w:rPr>
        <w:t>.</w:t>
      </w:r>
      <w:proofErr w:type="gramEnd"/>
      <w:r w:rsidRPr="004D224E">
        <w:rPr>
          <w:rFonts w:ascii="Times" w:hAnsi="Times"/>
          <w:lang w:val="en-US"/>
        </w:rPr>
        <w:t xml:space="preserve"> </w:t>
      </w:r>
      <w:proofErr w:type="gramStart"/>
      <w:r w:rsidR="00EF6578" w:rsidRPr="004D224E">
        <w:rPr>
          <w:rFonts w:ascii="Times" w:hAnsi="Times"/>
          <w:lang w:val="en-US"/>
        </w:rPr>
        <w:t>“</w:t>
      </w:r>
      <w:r w:rsidRPr="004D224E">
        <w:rPr>
          <w:rFonts w:ascii="Times" w:hAnsi="Times"/>
          <w:lang w:val="en-US"/>
        </w:rPr>
        <w:t>The</w:t>
      </w:r>
      <w:r w:rsidR="00EF6578" w:rsidRPr="004D224E">
        <w:rPr>
          <w:rFonts w:ascii="Times" w:hAnsi="Times"/>
          <w:lang w:val="en-US"/>
        </w:rPr>
        <w:t xml:space="preserve"> Human V</w:t>
      </w:r>
      <w:r w:rsidRPr="004D224E">
        <w:rPr>
          <w:rFonts w:ascii="Times" w:hAnsi="Times"/>
          <w:lang w:val="en-US"/>
        </w:rPr>
        <w:t xml:space="preserve">isual </w:t>
      </w:r>
      <w:r w:rsidR="00EF6578" w:rsidRPr="004D224E">
        <w:rPr>
          <w:rFonts w:ascii="Times" w:hAnsi="Times"/>
          <w:lang w:val="en-US"/>
        </w:rPr>
        <w:t>C</w:t>
      </w:r>
      <w:r w:rsidRPr="004D224E">
        <w:rPr>
          <w:rFonts w:ascii="Times" w:hAnsi="Times"/>
          <w:lang w:val="en-US"/>
        </w:rPr>
        <w:t>ortex</w:t>
      </w:r>
      <w:r w:rsidR="00EF6578" w:rsidRPr="004D224E">
        <w:rPr>
          <w:rFonts w:ascii="Times" w:hAnsi="Times"/>
          <w:lang w:val="en-US"/>
        </w:rPr>
        <w:t>,”</w:t>
      </w:r>
      <w:r w:rsidRPr="004D224E">
        <w:rPr>
          <w:rFonts w:ascii="Times" w:hAnsi="Times"/>
          <w:lang w:val="en-US"/>
        </w:rPr>
        <w:t xml:space="preserve"> </w:t>
      </w:r>
      <w:r w:rsidRPr="004D224E">
        <w:rPr>
          <w:rFonts w:ascii="Times" w:hAnsi="Times"/>
          <w:i/>
          <w:lang w:val="en-US"/>
        </w:rPr>
        <w:t xml:space="preserve">Annual Review of Neuroscience </w:t>
      </w:r>
      <w:r w:rsidR="00EF6578" w:rsidRPr="004D224E">
        <w:rPr>
          <w:rFonts w:ascii="Times" w:hAnsi="Times"/>
          <w:lang w:val="en-US"/>
        </w:rPr>
        <w:t>27: 649–</w:t>
      </w:r>
      <w:r w:rsidRPr="004D224E">
        <w:rPr>
          <w:rFonts w:ascii="Times" w:hAnsi="Times"/>
          <w:lang w:val="en-US"/>
        </w:rPr>
        <w:t>77.</w:t>
      </w:r>
      <w:proofErr w:type="gramEnd"/>
    </w:p>
    <w:p w14:paraId="3BAE5C2C" w14:textId="28ED61C0" w:rsidR="001832AA" w:rsidRPr="004D224E" w:rsidRDefault="001832AA" w:rsidP="00FF60AF">
      <w:pPr>
        <w:spacing w:line="480" w:lineRule="auto"/>
        <w:ind w:left="720" w:hanging="720"/>
        <w:rPr>
          <w:rFonts w:ascii="Times" w:hAnsi="Times"/>
          <w:lang w:val="en-US" w:eastAsia="en-US"/>
        </w:rPr>
      </w:pPr>
      <w:r w:rsidRPr="004D224E">
        <w:rPr>
          <w:rFonts w:ascii="Times" w:hAnsi="Times"/>
          <w:color w:val="333333"/>
          <w:spacing w:val="2"/>
          <w:shd w:val="clear" w:color="auto" w:fill="FCFCFC"/>
          <w:lang w:val="en-US" w:eastAsia="en-US"/>
        </w:rPr>
        <w:t>Hall, R</w:t>
      </w:r>
      <w:r w:rsidR="00EF6578" w:rsidRPr="004D224E">
        <w:rPr>
          <w:rFonts w:ascii="Times" w:hAnsi="Times"/>
          <w:color w:val="333333"/>
          <w:spacing w:val="2"/>
          <w:shd w:val="clear" w:color="auto" w:fill="FCFCFC"/>
          <w:lang w:val="en-US" w:eastAsia="en-US"/>
        </w:rPr>
        <w:t>.</w:t>
      </w:r>
      <w:r w:rsidRPr="004D224E">
        <w:rPr>
          <w:rFonts w:ascii="Times" w:hAnsi="Times"/>
          <w:color w:val="333333"/>
          <w:spacing w:val="2"/>
          <w:shd w:val="clear" w:color="auto" w:fill="FCFCFC"/>
          <w:lang w:val="en-US" w:eastAsia="en-US"/>
        </w:rPr>
        <w:t xml:space="preserve">J. 2008. </w:t>
      </w:r>
      <w:r w:rsidR="00EF6578" w:rsidRPr="004D224E">
        <w:rPr>
          <w:rFonts w:ascii="Times" w:hAnsi="Times"/>
          <w:color w:val="333333"/>
          <w:spacing w:val="2"/>
          <w:shd w:val="clear" w:color="auto" w:fill="FCFCFC"/>
          <w:lang w:val="en-US" w:eastAsia="en-US"/>
        </w:rPr>
        <w:t>“If It Itches, Scratch</w:t>
      </w:r>
      <w:r w:rsidRPr="004D224E">
        <w:rPr>
          <w:rFonts w:ascii="Times" w:hAnsi="Times"/>
          <w:color w:val="333333"/>
          <w:spacing w:val="2"/>
          <w:shd w:val="clear" w:color="auto" w:fill="FCFCFC"/>
          <w:lang w:val="en-US" w:eastAsia="en-US"/>
        </w:rPr>
        <w:t>!</w:t>
      </w:r>
      <w:r w:rsidR="00EF6578" w:rsidRPr="004D224E">
        <w:rPr>
          <w:rFonts w:ascii="Times" w:hAnsi="Times"/>
          <w:color w:val="333333"/>
          <w:spacing w:val="2"/>
          <w:shd w:val="clear" w:color="auto" w:fill="FCFCFC"/>
          <w:lang w:val="en-US" w:eastAsia="en-US"/>
        </w:rPr>
        <w:t>”</w:t>
      </w:r>
      <w:r w:rsidRPr="004D224E">
        <w:rPr>
          <w:rFonts w:ascii="Times" w:hAnsi="Times"/>
          <w:color w:val="333333"/>
          <w:spacing w:val="2"/>
          <w:shd w:val="clear" w:color="auto" w:fill="FCFCFC"/>
          <w:lang w:val="en-US" w:eastAsia="en-US"/>
        </w:rPr>
        <w:t> </w:t>
      </w:r>
      <w:proofErr w:type="gramStart"/>
      <w:r w:rsidRPr="004D224E">
        <w:rPr>
          <w:rFonts w:ascii="Times" w:hAnsi="Times"/>
          <w:i/>
          <w:iCs/>
          <w:color w:val="333333"/>
          <w:spacing w:val="2"/>
          <w:shd w:val="clear" w:color="auto" w:fill="FCFCFC"/>
          <w:lang w:val="en-US" w:eastAsia="en-US"/>
        </w:rPr>
        <w:t>Australasian Journal of Philosophy</w:t>
      </w:r>
      <w:r w:rsidR="00EF6578" w:rsidRPr="004D224E">
        <w:rPr>
          <w:rFonts w:ascii="Times" w:hAnsi="Times"/>
          <w:color w:val="333333"/>
          <w:spacing w:val="2"/>
          <w:shd w:val="clear" w:color="auto" w:fill="FCFCFC"/>
          <w:lang w:val="en-US" w:eastAsia="en-US"/>
        </w:rPr>
        <w:t xml:space="preserve"> </w:t>
      </w:r>
      <w:r w:rsidRPr="004D224E">
        <w:rPr>
          <w:rFonts w:ascii="Times" w:hAnsi="Times"/>
          <w:iCs/>
          <w:color w:val="333333"/>
          <w:spacing w:val="2"/>
          <w:shd w:val="clear" w:color="auto" w:fill="FCFCFC"/>
          <w:lang w:val="en-US" w:eastAsia="en-US"/>
        </w:rPr>
        <w:t>86</w:t>
      </w:r>
      <w:r w:rsidRPr="004D224E">
        <w:rPr>
          <w:rFonts w:ascii="Times" w:hAnsi="Times"/>
          <w:color w:val="333333"/>
          <w:spacing w:val="2"/>
          <w:shd w:val="clear" w:color="auto" w:fill="FCFCFC"/>
          <w:lang w:val="en-US" w:eastAsia="en-US"/>
        </w:rPr>
        <w:t>(4)</w:t>
      </w:r>
      <w:r w:rsidR="00EF6578" w:rsidRPr="004D224E">
        <w:rPr>
          <w:rFonts w:ascii="Times" w:hAnsi="Times"/>
          <w:color w:val="333333"/>
          <w:spacing w:val="2"/>
          <w:shd w:val="clear" w:color="auto" w:fill="FCFCFC"/>
          <w:lang w:val="en-US" w:eastAsia="en-US"/>
        </w:rPr>
        <w:t>: 525–</w:t>
      </w:r>
      <w:r w:rsidRPr="004D224E">
        <w:rPr>
          <w:rFonts w:ascii="Times" w:hAnsi="Times"/>
          <w:color w:val="333333"/>
          <w:spacing w:val="2"/>
          <w:shd w:val="clear" w:color="auto" w:fill="FCFCFC"/>
          <w:lang w:val="en-US" w:eastAsia="en-US"/>
        </w:rPr>
        <w:t>35.</w:t>
      </w:r>
      <w:proofErr w:type="gramEnd"/>
    </w:p>
    <w:p w14:paraId="712C8B5C" w14:textId="77777777" w:rsidR="006F7E2B" w:rsidRPr="00A44268" w:rsidRDefault="006F7E2B" w:rsidP="00FF60AF">
      <w:pPr>
        <w:tabs>
          <w:tab w:val="left" w:pos="274"/>
          <w:tab w:val="left" w:pos="1440"/>
        </w:tabs>
        <w:spacing w:line="480" w:lineRule="auto"/>
        <w:ind w:left="274" w:hanging="274"/>
        <w:contextualSpacing/>
        <w:rPr>
          <w:rFonts w:ascii="Times" w:hAnsi="Times"/>
          <w:shd w:val="clear" w:color="auto" w:fill="FFFFFF"/>
        </w:rPr>
      </w:pPr>
      <w:proofErr w:type="spellStart"/>
      <w:r w:rsidRPr="00A44268">
        <w:rPr>
          <w:rFonts w:ascii="Times" w:hAnsi="Times"/>
          <w:bCs/>
          <w:shd w:val="clear" w:color="auto" w:fill="FFFFFF"/>
        </w:rPr>
        <w:t>Hazenberg</w:t>
      </w:r>
      <w:proofErr w:type="spellEnd"/>
      <w:r w:rsidRPr="00A44268">
        <w:rPr>
          <w:rFonts w:ascii="Times" w:hAnsi="Times"/>
          <w:bCs/>
          <w:shd w:val="clear" w:color="auto" w:fill="FFFFFF"/>
        </w:rPr>
        <w:t xml:space="preserve">, S. J., </w:t>
      </w:r>
      <w:proofErr w:type="spellStart"/>
      <w:r w:rsidRPr="00A44268">
        <w:rPr>
          <w:rFonts w:ascii="Times" w:hAnsi="Times"/>
          <w:bCs/>
          <w:shd w:val="clear" w:color="auto" w:fill="FFFFFF"/>
        </w:rPr>
        <w:t>Jongsma</w:t>
      </w:r>
      <w:proofErr w:type="spellEnd"/>
      <w:r w:rsidRPr="00A44268">
        <w:rPr>
          <w:rFonts w:ascii="Times" w:hAnsi="Times"/>
          <w:bCs/>
          <w:shd w:val="clear" w:color="auto" w:fill="FFFFFF"/>
        </w:rPr>
        <w:t xml:space="preserve">, M. L., </w:t>
      </w:r>
      <w:proofErr w:type="spellStart"/>
      <w:r w:rsidRPr="00A44268">
        <w:rPr>
          <w:rFonts w:ascii="Times" w:hAnsi="Times"/>
          <w:bCs/>
          <w:shd w:val="clear" w:color="auto" w:fill="FFFFFF"/>
        </w:rPr>
        <w:t>Koning</w:t>
      </w:r>
      <w:proofErr w:type="spellEnd"/>
      <w:r w:rsidRPr="00A44268">
        <w:rPr>
          <w:rFonts w:ascii="Times" w:hAnsi="Times"/>
          <w:bCs/>
          <w:shd w:val="clear" w:color="auto" w:fill="FFFFFF"/>
        </w:rPr>
        <w:t xml:space="preserve">, A., &amp; van </w:t>
      </w:r>
      <w:proofErr w:type="spellStart"/>
      <w:r w:rsidRPr="00A44268">
        <w:rPr>
          <w:rFonts w:ascii="Times" w:hAnsi="Times"/>
          <w:bCs/>
          <w:shd w:val="clear" w:color="auto" w:fill="FFFFFF"/>
        </w:rPr>
        <w:t>Lier</w:t>
      </w:r>
      <w:proofErr w:type="spellEnd"/>
      <w:r w:rsidRPr="00A44268">
        <w:rPr>
          <w:rFonts w:ascii="Times" w:hAnsi="Times"/>
          <w:bCs/>
          <w:shd w:val="clear" w:color="auto" w:fill="FFFFFF"/>
        </w:rPr>
        <w:t>, R. (2014)</w:t>
      </w:r>
      <w:r w:rsidRPr="00A44268">
        <w:rPr>
          <w:rFonts w:ascii="Times" w:hAnsi="Times"/>
          <w:shd w:val="clear" w:color="auto" w:fill="FFFFFF"/>
        </w:rPr>
        <w:t>.</w:t>
      </w:r>
      <w:r w:rsidRPr="00A44268">
        <w:rPr>
          <w:rStyle w:val="apple-converted-space"/>
          <w:rFonts w:ascii="Times" w:hAnsi="Times"/>
          <w:shd w:val="clear" w:color="auto" w:fill="FFFFFF"/>
        </w:rPr>
        <w:t> </w:t>
      </w:r>
      <w:hyperlink r:id="rId9" w:history="1">
        <w:r w:rsidRPr="00A44268">
          <w:rPr>
            <w:rStyle w:val="Hyperlink"/>
            <w:rFonts w:ascii="Times" w:hAnsi="Times"/>
            <w:color w:val="000000" w:themeColor="text1"/>
            <w:u w:val="none"/>
            <w:shd w:val="clear" w:color="auto" w:fill="FFFFFF"/>
          </w:rPr>
          <w:t xml:space="preserve">Differential familiarity effects in </w:t>
        </w:r>
        <w:proofErr w:type="spellStart"/>
        <w:r w:rsidRPr="00A44268">
          <w:rPr>
            <w:rStyle w:val="Hyperlink"/>
            <w:rFonts w:ascii="Times" w:hAnsi="Times"/>
            <w:color w:val="000000" w:themeColor="text1"/>
            <w:u w:val="none"/>
            <w:shd w:val="clear" w:color="auto" w:fill="FFFFFF"/>
          </w:rPr>
          <w:t>amodal</w:t>
        </w:r>
        <w:proofErr w:type="spellEnd"/>
        <w:r w:rsidRPr="00A44268">
          <w:rPr>
            <w:rStyle w:val="Hyperlink"/>
            <w:rFonts w:ascii="Times" w:hAnsi="Times"/>
            <w:color w:val="000000" w:themeColor="text1"/>
            <w:u w:val="none"/>
            <w:shd w:val="clear" w:color="auto" w:fill="FFFFFF"/>
          </w:rPr>
          <w:t xml:space="preserve"> completion: support from </w:t>
        </w:r>
        <w:proofErr w:type="spellStart"/>
        <w:r w:rsidRPr="00A44268">
          <w:rPr>
            <w:rStyle w:val="Hyperlink"/>
            <w:rFonts w:ascii="Times" w:hAnsi="Times"/>
            <w:color w:val="000000" w:themeColor="text1"/>
            <w:u w:val="none"/>
            <w:shd w:val="clear" w:color="auto" w:fill="FFFFFF"/>
          </w:rPr>
          <w:t>behavioral</w:t>
        </w:r>
        <w:proofErr w:type="spellEnd"/>
        <w:r w:rsidRPr="00A44268">
          <w:rPr>
            <w:rStyle w:val="Hyperlink"/>
            <w:rFonts w:ascii="Times" w:hAnsi="Times"/>
            <w:color w:val="000000" w:themeColor="text1"/>
            <w:u w:val="none"/>
            <w:shd w:val="clear" w:color="auto" w:fill="FFFFFF"/>
          </w:rPr>
          <w:t xml:space="preserve"> and electrophysiological measurements.</w:t>
        </w:r>
        <w:r w:rsidRPr="00A44268">
          <w:rPr>
            <w:rStyle w:val="apple-converted-space"/>
            <w:rFonts w:ascii="Times" w:hAnsi="Times"/>
            <w:shd w:val="clear" w:color="auto" w:fill="FFFFFF"/>
          </w:rPr>
          <w:t> </w:t>
        </w:r>
        <w:r w:rsidRPr="00A44268">
          <w:rPr>
            <w:rStyle w:val="Hyperlink"/>
            <w:rFonts w:ascii="Times" w:hAnsi="Times"/>
            <w:i/>
            <w:iCs/>
            <w:color w:val="000000" w:themeColor="text1"/>
            <w:u w:val="none"/>
            <w:shd w:val="clear" w:color="auto" w:fill="FFFFFF"/>
          </w:rPr>
          <w:t>Journal of Experimental Psychology: Human Perception and Performance, 40(2)</w:t>
        </w:r>
        <w:r w:rsidRPr="00A44268">
          <w:rPr>
            <w:rStyle w:val="Hyperlink"/>
            <w:rFonts w:ascii="Times" w:hAnsi="Times"/>
            <w:color w:val="000000" w:themeColor="text1"/>
            <w:u w:val="none"/>
            <w:shd w:val="clear" w:color="auto" w:fill="FFFFFF"/>
          </w:rPr>
          <w:t>, 669-684</w:t>
        </w:r>
      </w:hyperlink>
      <w:r w:rsidRPr="00A44268">
        <w:rPr>
          <w:rFonts w:ascii="Times" w:hAnsi="Times"/>
          <w:shd w:val="clear" w:color="auto" w:fill="FFFFFF"/>
        </w:rPr>
        <w:t>.</w:t>
      </w:r>
    </w:p>
    <w:p w14:paraId="2B12D5F5" w14:textId="54EB2987" w:rsidR="001832AA" w:rsidRPr="004D224E" w:rsidRDefault="001832AA" w:rsidP="00FF60AF">
      <w:pPr>
        <w:tabs>
          <w:tab w:val="left" w:pos="274"/>
          <w:tab w:val="left" w:pos="1440"/>
        </w:tabs>
        <w:spacing w:line="480" w:lineRule="auto"/>
        <w:ind w:left="274" w:hanging="274"/>
        <w:contextualSpacing/>
        <w:rPr>
          <w:rFonts w:ascii="Times" w:hAnsi="Times"/>
          <w:lang w:val="en-US"/>
        </w:rPr>
      </w:pPr>
      <w:proofErr w:type="spellStart"/>
      <w:r w:rsidRPr="004D224E">
        <w:rPr>
          <w:rFonts w:ascii="Times" w:hAnsi="Times"/>
          <w:lang w:val="en-US"/>
        </w:rPr>
        <w:t>Herholz</w:t>
      </w:r>
      <w:proofErr w:type="spellEnd"/>
      <w:r w:rsidRPr="004D224E">
        <w:rPr>
          <w:rFonts w:ascii="Times" w:hAnsi="Times"/>
          <w:lang w:val="en-US"/>
        </w:rPr>
        <w:t xml:space="preserve">, S.C. et al. 2012) </w:t>
      </w:r>
      <w:r w:rsidR="00EF6578" w:rsidRPr="004D224E">
        <w:rPr>
          <w:rFonts w:ascii="Times" w:hAnsi="Times"/>
          <w:lang w:val="en-US"/>
        </w:rPr>
        <w:t>“Neuronal Correlates of Perception, Imagery, and Memory for Familiar Tunes,”</w:t>
      </w:r>
      <w:r w:rsidRPr="004D224E">
        <w:rPr>
          <w:rFonts w:ascii="Times" w:hAnsi="Times"/>
          <w:lang w:val="en-US"/>
        </w:rPr>
        <w:t xml:space="preserve"> </w:t>
      </w:r>
      <w:r w:rsidRPr="004D224E">
        <w:rPr>
          <w:rFonts w:ascii="Times" w:hAnsi="Times"/>
          <w:i/>
          <w:lang w:val="en-US"/>
        </w:rPr>
        <w:t>Journal of Cognitive Neuroscience</w:t>
      </w:r>
      <w:r w:rsidRPr="004D224E">
        <w:rPr>
          <w:rFonts w:ascii="Times" w:hAnsi="Times"/>
          <w:lang w:val="en-US"/>
        </w:rPr>
        <w:t xml:space="preserve"> 24(6)</w:t>
      </w:r>
      <w:r w:rsidR="00EF6578" w:rsidRPr="004D224E">
        <w:rPr>
          <w:rFonts w:ascii="Times" w:hAnsi="Times"/>
          <w:lang w:val="en-US"/>
        </w:rPr>
        <w:t xml:space="preserve">: </w:t>
      </w:r>
      <w:r w:rsidRPr="004D224E">
        <w:rPr>
          <w:rFonts w:ascii="Times" w:hAnsi="Times"/>
          <w:lang w:val="en-US"/>
        </w:rPr>
        <w:t>1382</w:t>
      </w:r>
      <w:r w:rsidR="00EF6578" w:rsidRPr="004D224E">
        <w:rPr>
          <w:rFonts w:ascii="Times" w:hAnsi="Times"/>
          <w:lang w:val="en-US"/>
        </w:rPr>
        <w:t>–</w:t>
      </w:r>
      <w:r w:rsidRPr="004D224E">
        <w:rPr>
          <w:rFonts w:ascii="Times" w:hAnsi="Times"/>
          <w:lang w:val="en-US"/>
        </w:rPr>
        <w:t>97.</w:t>
      </w:r>
    </w:p>
    <w:p w14:paraId="0CA6E6E8" w14:textId="214DB686" w:rsidR="001832AA" w:rsidRPr="004D224E" w:rsidRDefault="001832AA" w:rsidP="00FF60AF">
      <w:pPr>
        <w:spacing w:line="480" w:lineRule="auto"/>
        <w:ind w:left="720" w:hanging="720"/>
        <w:rPr>
          <w:rFonts w:ascii="Times" w:eastAsia="MS Mincho" w:hAnsi="Times"/>
          <w:lang w:val="en-US"/>
        </w:rPr>
      </w:pPr>
      <w:proofErr w:type="spellStart"/>
      <w:proofErr w:type="gramStart"/>
      <w:r w:rsidRPr="004D224E">
        <w:rPr>
          <w:rFonts w:ascii="Times" w:eastAsia="MS Mincho" w:hAnsi="Times"/>
          <w:lang w:val="en-US"/>
        </w:rPr>
        <w:t>Hertrich</w:t>
      </w:r>
      <w:proofErr w:type="spellEnd"/>
      <w:r w:rsidRPr="004D224E">
        <w:rPr>
          <w:rFonts w:ascii="Times" w:eastAsia="MS Mincho" w:hAnsi="Times"/>
          <w:lang w:val="en-US"/>
        </w:rPr>
        <w:t xml:space="preserve">, I. </w:t>
      </w:r>
      <w:r w:rsidRPr="004D224E">
        <w:rPr>
          <w:rFonts w:ascii="Times" w:hAnsi="Times"/>
          <w:lang w:val="en-US"/>
        </w:rPr>
        <w:t>et al.</w:t>
      </w:r>
      <w:r w:rsidRPr="004D224E">
        <w:rPr>
          <w:rFonts w:ascii="Times" w:eastAsia="MS Mincho" w:hAnsi="Times"/>
          <w:lang w:val="en-US"/>
        </w:rPr>
        <w:t xml:space="preserve"> 2011.</w:t>
      </w:r>
      <w:proofErr w:type="gramEnd"/>
      <w:r w:rsidRPr="004D224E">
        <w:rPr>
          <w:rFonts w:ascii="Times" w:eastAsia="MS Mincho" w:hAnsi="Times"/>
          <w:lang w:val="en-US"/>
        </w:rPr>
        <w:t xml:space="preserve"> </w:t>
      </w:r>
      <w:r w:rsidR="00EF6578" w:rsidRPr="004D224E">
        <w:rPr>
          <w:rFonts w:ascii="Times" w:eastAsia="MS Mincho" w:hAnsi="Times"/>
          <w:lang w:val="en-US"/>
        </w:rPr>
        <w:t xml:space="preserve">“Cross-Modal Interactions during Perception of Audiovisual Speech and </w:t>
      </w:r>
      <w:proofErr w:type="spellStart"/>
      <w:r w:rsidR="00EF6578" w:rsidRPr="004D224E">
        <w:rPr>
          <w:rFonts w:ascii="Times" w:eastAsia="MS Mincho" w:hAnsi="Times"/>
          <w:lang w:val="en-US"/>
        </w:rPr>
        <w:t>Nonspeech</w:t>
      </w:r>
      <w:proofErr w:type="spellEnd"/>
      <w:r w:rsidR="00EF6578" w:rsidRPr="004D224E">
        <w:rPr>
          <w:rFonts w:ascii="Times" w:eastAsia="MS Mincho" w:hAnsi="Times"/>
          <w:lang w:val="en-US"/>
        </w:rPr>
        <w:t xml:space="preserve"> Signals: An fMRI Study,”</w:t>
      </w:r>
      <w:r w:rsidRPr="004D224E">
        <w:rPr>
          <w:rFonts w:ascii="Times" w:eastAsia="MS Mincho" w:hAnsi="Times"/>
          <w:lang w:val="en-US"/>
        </w:rPr>
        <w:t xml:space="preserve"> </w:t>
      </w:r>
      <w:r w:rsidRPr="004D224E">
        <w:rPr>
          <w:rFonts w:ascii="Times" w:eastAsia="MS Mincho" w:hAnsi="Times"/>
          <w:i/>
          <w:lang w:val="en-US"/>
        </w:rPr>
        <w:t>Journal of Cognitive Neuroscience</w:t>
      </w:r>
      <w:r w:rsidR="00EF6578" w:rsidRPr="004D224E">
        <w:rPr>
          <w:rFonts w:ascii="Times" w:eastAsia="MS Mincho" w:hAnsi="Times"/>
          <w:lang w:val="en-US"/>
        </w:rPr>
        <w:t xml:space="preserve"> 23, 221–</w:t>
      </w:r>
      <w:r w:rsidRPr="004D224E">
        <w:rPr>
          <w:rFonts w:ascii="Times" w:eastAsia="MS Mincho" w:hAnsi="Times"/>
          <w:lang w:val="en-US"/>
        </w:rPr>
        <w:t xml:space="preserve">37. </w:t>
      </w:r>
    </w:p>
    <w:p w14:paraId="79F51005" w14:textId="25D91E01" w:rsidR="001832AA" w:rsidRPr="004D224E" w:rsidRDefault="001832AA" w:rsidP="00FF60AF">
      <w:pPr>
        <w:spacing w:line="480" w:lineRule="auto"/>
        <w:rPr>
          <w:rFonts w:ascii="Times" w:hAnsi="Times"/>
          <w:lang w:val="en-US"/>
        </w:rPr>
      </w:pPr>
      <w:proofErr w:type="gramStart"/>
      <w:r w:rsidRPr="004D224E">
        <w:rPr>
          <w:rFonts w:ascii="Times" w:hAnsi="Times"/>
          <w:lang w:val="en-US"/>
        </w:rPr>
        <w:t>Hobbes, T. 1654.</w:t>
      </w:r>
      <w:proofErr w:type="gramEnd"/>
      <w:r w:rsidRPr="004D224E">
        <w:rPr>
          <w:rFonts w:ascii="Times" w:hAnsi="Times"/>
          <w:lang w:val="en-US"/>
        </w:rPr>
        <w:t xml:space="preserve"> </w:t>
      </w:r>
      <w:r w:rsidRPr="004D224E">
        <w:rPr>
          <w:rFonts w:ascii="Times" w:hAnsi="Times"/>
          <w:i/>
          <w:iCs/>
          <w:lang w:val="en-US"/>
        </w:rPr>
        <w:t xml:space="preserve">De </w:t>
      </w:r>
      <w:proofErr w:type="spellStart"/>
      <w:r w:rsidRPr="004D224E">
        <w:rPr>
          <w:rFonts w:ascii="Times" w:hAnsi="Times"/>
          <w:i/>
          <w:iCs/>
          <w:lang w:val="en-US"/>
        </w:rPr>
        <w:t>Corpore</w:t>
      </w:r>
      <w:proofErr w:type="spellEnd"/>
      <w:r w:rsidR="00EF6578" w:rsidRPr="004D224E">
        <w:rPr>
          <w:rFonts w:ascii="Times" w:hAnsi="Times"/>
          <w:lang w:val="en-US"/>
        </w:rPr>
        <w:t xml:space="preserve">, </w:t>
      </w:r>
      <w:r w:rsidRPr="004D224E">
        <w:rPr>
          <w:rFonts w:ascii="Times" w:hAnsi="Times"/>
          <w:lang w:val="en-US"/>
        </w:rPr>
        <w:t>London.</w:t>
      </w:r>
    </w:p>
    <w:p w14:paraId="4974836E" w14:textId="458ED4FD"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Hoenen</w:t>
      </w:r>
      <w:proofErr w:type="spellEnd"/>
      <w:r w:rsidRPr="004D224E">
        <w:rPr>
          <w:rFonts w:ascii="Times" w:hAnsi="Times"/>
          <w:lang w:val="en-US"/>
        </w:rPr>
        <w:t xml:space="preserve">, M., K.T. </w:t>
      </w:r>
      <w:proofErr w:type="spellStart"/>
      <w:r w:rsidRPr="004D224E">
        <w:rPr>
          <w:rFonts w:ascii="Times" w:hAnsi="Times"/>
          <w:lang w:val="en-US"/>
        </w:rPr>
        <w:t>Lubke</w:t>
      </w:r>
      <w:proofErr w:type="spellEnd"/>
      <w:r w:rsidR="00EF6578" w:rsidRPr="004D224E">
        <w:rPr>
          <w:rFonts w:ascii="Times" w:hAnsi="Times"/>
          <w:lang w:val="en-US"/>
        </w:rPr>
        <w:t>,</w:t>
      </w:r>
      <w:r w:rsidRPr="004D224E">
        <w:rPr>
          <w:rFonts w:ascii="Times" w:hAnsi="Times"/>
          <w:lang w:val="en-US"/>
        </w:rPr>
        <w:t xml:space="preserve"> and B.M. Pause 2015</w:t>
      </w:r>
      <w:r w:rsidR="00EF6578" w:rsidRPr="004D224E">
        <w:rPr>
          <w:rFonts w:ascii="Times" w:hAnsi="Times"/>
          <w:lang w:val="en-US"/>
        </w:rPr>
        <w:t>.</w:t>
      </w:r>
      <w:proofErr w:type="gramEnd"/>
      <w:r w:rsidRPr="004D224E">
        <w:rPr>
          <w:rFonts w:ascii="Times" w:hAnsi="Times"/>
          <w:lang w:val="en-US"/>
        </w:rPr>
        <w:t xml:space="preserve"> </w:t>
      </w:r>
      <w:r w:rsidR="00EF6578" w:rsidRPr="004D224E">
        <w:rPr>
          <w:rFonts w:ascii="Times" w:hAnsi="Times"/>
          <w:lang w:val="en-US"/>
        </w:rPr>
        <w:t>“Somatosensory Mu Activity Reflects Imagined Pain Intensity of Others,”</w:t>
      </w:r>
      <w:r w:rsidRPr="004D224E">
        <w:rPr>
          <w:rFonts w:ascii="Times" w:hAnsi="Times"/>
          <w:lang w:val="en-US"/>
        </w:rPr>
        <w:t xml:space="preserve"> </w:t>
      </w:r>
      <w:r w:rsidRPr="004D224E">
        <w:rPr>
          <w:rFonts w:ascii="Times" w:hAnsi="Times"/>
          <w:i/>
          <w:lang w:val="en-US"/>
        </w:rPr>
        <w:t xml:space="preserve">Psychophysiology </w:t>
      </w:r>
      <w:r w:rsidRPr="004D224E">
        <w:rPr>
          <w:rFonts w:ascii="Times" w:hAnsi="Times"/>
          <w:lang w:val="en-US"/>
        </w:rPr>
        <w:t>52: 1551</w:t>
      </w:r>
      <w:r w:rsidR="00EF6578" w:rsidRPr="004D224E">
        <w:rPr>
          <w:rFonts w:ascii="Times" w:hAnsi="Times"/>
          <w:lang w:val="en-US"/>
        </w:rPr>
        <w:t>–</w:t>
      </w:r>
      <w:r w:rsidRPr="004D224E">
        <w:rPr>
          <w:rFonts w:ascii="Times" w:hAnsi="Times"/>
          <w:lang w:val="en-US"/>
        </w:rPr>
        <w:t>58.</w:t>
      </w:r>
    </w:p>
    <w:p w14:paraId="15E2F74B" w14:textId="2C5008B1" w:rsidR="001832AA" w:rsidRPr="004D224E" w:rsidRDefault="001832AA" w:rsidP="00FF60AF">
      <w:pPr>
        <w:widowControl w:val="0"/>
        <w:autoSpaceDE w:val="0"/>
        <w:autoSpaceDN w:val="0"/>
        <w:adjustRightInd w:val="0"/>
        <w:spacing w:line="480" w:lineRule="auto"/>
        <w:ind w:left="720" w:hanging="720"/>
        <w:rPr>
          <w:rFonts w:ascii="Times" w:hAnsi="Times"/>
          <w:lang w:val="en-US"/>
        </w:rPr>
      </w:pPr>
      <w:proofErr w:type="gramStart"/>
      <w:r w:rsidRPr="004D224E">
        <w:rPr>
          <w:rFonts w:ascii="Times" w:hAnsi="Times"/>
          <w:lang w:val="en-US"/>
        </w:rPr>
        <w:t>Holmes, E.A. et al. 2010</w:t>
      </w:r>
      <w:r w:rsidR="00EF6578" w:rsidRPr="004D224E">
        <w:rPr>
          <w:rFonts w:ascii="Times" w:hAnsi="Times"/>
          <w:lang w:val="en-US"/>
        </w:rPr>
        <w:t>.</w:t>
      </w:r>
      <w:proofErr w:type="gramEnd"/>
      <w:r w:rsidRPr="004D224E">
        <w:rPr>
          <w:rFonts w:ascii="Times" w:hAnsi="Times"/>
          <w:lang w:val="en-US"/>
        </w:rPr>
        <w:t xml:space="preserve"> </w:t>
      </w:r>
      <w:r w:rsidR="00EF6578" w:rsidRPr="004D224E">
        <w:rPr>
          <w:rFonts w:ascii="Times" w:hAnsi="Times"/>
          <w:lang w:val="en-US"/>
        </w:rPr>
        <w:t xml:space="preserve">“Key Steps in Developing a Cognitive Vaccine against Traumatic Flashbacks: </w:t>
      </w:r>
      <w:proofErr w:type="spellStart"/>
      <w:r w:rsidR="00EF6578" w:rsidRPr="004D224E">
        <w:rPr>
          <w:rFonts w:ascii="Times" w:hAnsi="Times"/>
          <w:lang w:val="en-US"/>
        </w:rPr>
        <w:t>Visuospatial</w:t>
      </w:r>
      <w:proofErr w:type="spellEnd"/>
      <w:r w:rsidR="00EF6578" w:rsidRPr="004D224E">
        <w:rPr>
          <w:rFonts w:ascii="Times" w:hAnsi="Times"/>
          <w:lang w:val="en-US"/>
        </w:rPr>
        <w:t xml:space="preserve"> Tetris versus Verbal Pub Quiz,”</w:t>
      </w:r>
      <w:r w:rsidRPr="004D224E">
        <w:rPr>
          <w:rFonts w:ascii="Times" w:hAnsi="Times"/>
          <w:lang w:val="en-US"/>
        </w:rPr>
        <w:t xml:space="preserve"> </w:t>
      </w:r>
      <w:proofErr w:type="spellStart"/>
      <w:r w:rsidRPr="004D224E">
        <w:rPr>
          <w:rFonts w:ascii="Times" w:hAnsi="Times"/>
          <w:i/>
          <w:lang w:val="en-US"/>
        </w:rPr>
        <w:t>PLoS</w:t>
      </w:r>
      <w:proofErr w:type="spellEnd"/>
      <w:r w:rsidRPr="004D224E">
        <w:rPr>
          <w:rFonts w:ascii="Times" w:hAnsi="Times"/>
          <w:i/>
          <w:lang w:val="en-US"/>
        </w:rPr>
        <w:t xml:space="preserve"> ONE </w:t>
      </w:r>
      <w:r w:rsidRPr="004D224E">
        <w:rPr>
          <w:rFonts w:ascii="Times" w:hAnsi="Times"/>
          <w:lang w:val="en-US"/>
        </w:rPr>
        <w:t xml:space="preserve">5, e13706. </w:t>
      </w:r>
    </w:p>
    <w:p w14:paraId="0A48BB87" w14:textId="5327147D" w:rsidR="001832AA" w:rsidRPr="004D224E" w:rsidRDefault="001832AA" w:rsidP="00FF60AF">
      <w:pPr>
        <w:spacing w:line="480" w:lineRule="auto"/>
        <w:rPr>
          <w:rFonts w:ascii="Times" w:hAnsi="Times"/>
          <w:lang w:val="en-US"/>
        </w:rPr>
      </w:pPr>
      <w:r w:rsidRPr="004D224E">
        <w:rPr>
          <w:rFonts w:ascii="Times" w:hAnsi="Times"/>
          <w:lang w:val="en-US"/>
        </w:rPr>
        <w:lastRenderedPageBreak/>
        <w:t xml:space="preserve">Ichikawa, J. 2009. </w:t>
      </w:r>
      <w:proofErr w:type="gramStart"/>
      <w:r w:rsidR="00EF6578" w:rsidRPr="004D224E">
        <w:rPr>
          <w:rFonts w:ascii="Times" w:hAnsi="Times"/>
          <w:lang w:val="en-US"/>
        </w:rPr>
        <w:t>“Dreaming and Imagination,”</w:t>
      </w:r>
      <w:r w:rsidRPr="004D224E">
        <w:rPr>
          <w:rFonts w:ascii="Times" w:hAnsi="Times"/>
          <w:lang w:val="en-US"/>
        </w:rPr>
        <w:t xml:space="preserve"> </w:t>
      </w:r>
      <w:r w:rsidRPr="004D224E">
        <w:rPr>
          <w:rFonts w:ascii="Times" w:hAnsi="Times"/>
          <w:i/>
          <w:iCs/>
          <w:lang w:val="en-US"/>
        </w:rPr>
        <w:t xml:space="preserve">Mind and Language </w:t>
      </w:r>
      <w:r w:rsidR="00EF6578" w:rsidRPr="004D224E">
        <w:rPr>
          <w:rFonts w:ascii="Times" w:hAnsi="Times"/>
          <w:lang w:val="en-US"/>
        </w:rPr>
        <w:t>24: 103–</w:t>
      </w:r>
      <w:r w:rsidRPr="004D224E">
        <w:rPr>
          <w:rFonts w:ascii="Times" w:hAnsi="Times"/>
          <w:lang w:val="en-US"/>
        </w:rPr>
        <w:t>21.</w:t>
      </w:r>
      <w:proofErr w:type="gramEnd"/>
      <w:r w:rsidRPr="004D224E">
        <w:rPr>
          <w:rFonts w:ascii="Times" w:hAnsi="Times"/>
          <w:lang w:val="en-US"/>
        </w:rPr>
        <w:t xml:space="preserve"> </w:t>
      </w:r>
    </w:p>
    <w:p w14:paraId="234EDFFE" w14:textId="36D3C06A"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Iurilli</w:t>
      </w:r>
      <w:proofErr w:type="spellEnd"/>
      <w:r w:rsidRPr="004D224E">
        <w:rPr>
          <w:rFonts w:ascii="Times" w:hAnsi="Times"/>
          <w:lang w:val="en-US"/>
        </w:rPr>
        <w:t>, G. et al. 2012</w:t>
      </w:r>
      <w:r w:rsidR="00EF6578" w:rsidRPr="004D224E">
        <w:rPr>
          <w:rFonts w:ascii="Times" w:hAnsi="Times"/>
          <w:lang w:val="en-US"/>
        </w:rPr>
        <w:t>.</w:t>
      </w:r>
      <w:proofErr w:type="gramEnd"/>
      <w:r w:rsidRPr="004D224E">
        <w:rPr>
          <w:rFonts w:ascii="Times" w:hAnsi="Times"/>
          <w:lang w:val="en-US"/>
        </w:rPr>
        <w:t xml:space="preserve"> </w:t>
      </w:r>
      <w:r w:rsidR="00EF6578" w:rsidRPr="004D224E">
        <w:rPr>
          <w:rFonts w:ascii="Times" w:hAnsi="Times"/>
          <w:lang w:val="en-US"/>
        </w:rPr>
        <w:t>“</w:t>
      </w:r>
      <w:proofErr w:type="gramStart"/>
      <w:r w:rsidR="00EF6578" w:rsidRPr="004D224E">
        <w:rPr>
          <w:rFonts w:ascii="Times" w:hAnsi="Times"/>
          <w:lang w:val="en-US"/>
        </w:rPr>
        <w:t>Sound-Driven Synaptic Inhibition in Primary Visual Cortex,”</w:t>
      </w:r>
      <w:r w:rsidRPr="004D224E">
        <w:rPr>
          <w:rFonts w:ascii="Times" w:hAnsi="Times"/>
          <w:lang w:val="en-US"/>
        </w:rPr>
        <w:t xml:space="preserve"> </w:t>
      </w:r>
      <w:r w:rsidRPr="004D224E">
        <w:rPr>
          <w:rFonts w:ascii="Times" w:hAnsi="Times"/>
          <w:i/>
          <w:lang w:val="en-US"/>
        </w:rPr>
        <w:t xml:space="preserve">Neuron </w:t>
      </w:r>
      <w:r w:rsidRPr="004D224E">
        <w:rPr>
          <w:rFonts w:ascii="Times" w:hAnsi="Times"/>
          <w:lang w:val="en-US"/>
        </w:rPr>
        <w:t>73: 814</w:t>
      </w:r>
      <w:r w:rsidR="00EF6578" w:rsidRPr="004D224E">
        <w:rPr>
          <w:rFonts w:ascii="Times" w:hAnsi="Times"/>
          <w:lang w:val="en-US"/>
        </w:rPr>
        <w:t>–</w:t>
      </w:r>
      <w:r w:rsidRPr="004D224E">
        <w:rPr>
          <w:rFonts w:ascii="Times" w:hAnsi="Times"/>
          <w:lang w:val="en-US"/>
        </w:rPr>
        <w:t>28.</w:t>
      </w:r>
      <w:proofErr w:type="gramEnd"/>
    </w:p>
    <w:p w14:paraId="23F3E4B9" w14:textId="4D008382" w:rsidR="001832AA" w:rsidRPr="004D224E" w:rsidRDefault="001832AA" w:rsidP="00FF60AF">
      <w:pPr>
        <w:spacing w:line="480" w:lineRule="auto"/>
        <w:ind w:left="720" w:hanging="720"/>
        <w:rPr>
          <w:rFonts w:ascii="Times" w:hAnsi="Times"/>
          <w:color w:val="000000"/>
          <w:lang w:val="en-US"/>
        </w:rPr>
      </w:pPr>
      <w:proofErr w:type="gramStart"/>
      <w:r w:rsidRPr="004D224E">
        <w:rPr>
          <w:rFonts w:ascii="Times" w:hAnsi="Times"/>
          <w:color w:val="000000"/>
          <w:lang w:val="en-US"/>
        </w:rPr>
        <w:t xml:space="preserve">James, T.W. </w:t>
      </w:r>
      <w:r w:rsidRPr="004D224E">
        <w:rPr>
          <w:rFonts w:ascii="Times" w:hAnsi="Times"/>
          <w:lang w:val="en-US"/>
        </w:rPr>
        <w:t>et al.</w:t>
      </w:r>
      <w:r w:rsidRPr="004D224E">
        <w:rPr>
          <w:rFonts w:ascii="Times" w:hAnsi="Times"/>
          <w:color w:val="000000"/>
          <w:lang w:val="en-US"/>
        </w:rPr>
        <w:t xml:space="preserve"> 2002</w:t>
      </w:r>
      <w:r w:rsidR="00EF6578" w:rsidRPr="004D224E">
        <w:rPr>
          <w:rFonts w:ascii="Times" w:hAnsi="Times"/>
          <w:color w:val="000000"/>
          <w:lang w:val="en-US"/>
        </w:rPr>
        <w:t>.</w:t>
      </w:r>
      <w:proofErr w:type="gramEnd"/>
      <w:r w:rsidRPr="004D224E">
        <w:rPr>
          <w:rFonts w:ascii="Times" w:hAnsi="Times"/>
          <w:color w:val="000000"/>
          <w:lang w:val="en-US"/>
        </w:rPr>
        <w:t xml:space="preserve"> </w:t>
      </w:r>
      <w:proofErr w:type="gramStart"/>
      <w:r w:rsidR="00EF6578" w:rsidRPr="004D224E">
        <w:rPr>
          <w:rFonts w:ascii="Times" w:hAnsi="Times"/>
          <w:color w:val="000000"/>
          <w:lang w:val="en-US"/>
        </w:rPr>
        <w:t xml:space="preserve">“Haptic Study of Three-Dimensional Objects Activates </w:t>
      </w:r>
      <w:proofErr w:type="spellStart"/>
      <w:r w:rsidR="00EF6578" w:rsidRPr="004D224E">
        <w:rPr>
          <w:rFonts w:ascii="Times" w:hAnsi="Times"/>
          <w:color w:val="000000"/>
          <w:lang w:val="en-US"/>
        </w:rPr>
        <w:t>Extrastriate</w:t>
      </w:r>
      <w:proofErr w:type="spellEnd"/>
      <w:r w:rsidR="00EF6578" w:rsidRPr="004D224E">
        <w:rPr>
          <w:rFonts w:ascii="Times" w:hAnsi="Times"/>
          <w:color w:val="000000"/>
          <w:lang w:val="en-US"/>
        </w:rPr>
        <w:t xml:space="preserve"> Visual Areas,”</w:t>
      </w:r>
      <w:r w:rsidRPr="004D224E">
        <w:rPr>
          <w:rFonts w:ascii="Times" w:hAnsi="Times"/>
          <w:color w:val="000000"/>
          <w:lang w:val="en-US"/>
        </w:rPr>
        <w:t xml:space="preserve"> </w:t>
      </w:r>
      <w:proofErr w:type="spellStart"/>
      <w:r w:rsidRPr="004D224E">
        <w:rPr>
          <w:rFonts w:ascii="Times" w:hAnsi="Times"/>
          <w:i/>
          <w:color w:val="000000"/>
          <w:lang w:val="en-US"/>
        </w:rPr>
        <w:t>Neuropsychologia</w:t>
      </w:r>
      <w:proofErr w:type="spellEnd"/>
      <w:r w:rsidRPr="004D224E">
        <w:rPr>
          <w:rFonts w:ascii="Times" w:hAnsi="Times"/>
          <w:i/>
          <w:color w:val="000000"/>
          <w:lang w:val="en-US"/>
        </w:rPr>
        <w:t xml:space="preserve"> </w:t>
      </w:r>
      <w:r w:rsidRPr="004D224E">
        <w:rPr>
          <w:rFonts w:ascii="Times" w:hAnsi="Times"/>
          <w:color w:val="000000"/>
          <w:lang w:val="en-US"/>
        </w:rPr>
        <w:t>40: 1706</w:t>
      </w:r>
      <w:r w:rsidR="00EF6578" w:rsidRPr="004D224E">
        <w:rPr>
          <w:rFonts w:ascii="Times" w:hAnsi="Times"/>
          <w:color w:val="000000"/>
          <w:lang w:val="en-US"/>
        </w:rPr>
        <w:t>–</w:t>
      </w:r>
      <w:r w:rsidRPr="004D224E">
        <w:rPr>
          <w:rFonts w:ascii="Times" w:hAnsi="Times"/>
          <w:color w:val="000000"/>
          <w:lang w:val="en-US"/>
        </w:rPr>
        <w:t>14.</w:t>
      </w:r>
      <w:proofErr w:type="gramEnd"/>
      <w:r w:rsidRPr="004D224E">
        <w:rPr>
          <w:rFonts w:ascii="Times" w:hAnsi="Times"/>
          <w:color w:val="000000"/>
          <w:lang w:val="en-US"/>
        </w:rPr>
        <w:t xml:space="preserve"> </w:t>
      </w:r>
    </w:p>
    <w:p w14:paraId="5E9A51B1" w14:textId="1D44263E" w:rsidR="001832AA" w:rsidRPr="004D224E" w:rsidRDefault="001832AA" w:rsidP="00FF60AF">
      <w:pPr>
        <w:spacing w:line="480" w:lineRule="auto"/>
        <w:ind w:left="720" w:hanging="720"/>
        <w:rPr>
          <w:rFonts w:ascii="Times" w:hAnsi="Times"/>
          <w:shd w:val="clear" w:color="auto" w:fill="FFFFFF"/>
          <w:lang w:val="en-US" w:eastAsia="en-US"/>
        </w:rPr>
      </w:pPr>
      <w:proofErr w:type="gramStart"/>
      <w:r w:rsidRPr="004D224E">
        <w:rPr>
          <w:rFonts w:ascii="Times" w:hAnsi="Times"/>
          <w:shd w:val="clear" w:color="auto" w:fill="FFFFFF"/>
          <w:lang w:val="en-US" w:eastAsia="en-US"/>
        </w:rPr>
        <w:t xml:space="preserve">Jensen, J., A.R. McIntosh, A.P. Crawley, D.J. </w:t>
      </w:r>
      <w:proofErr w:type="spellStart"/>
      <w:r w:rsidRPr="004D224E">
        <w:rPr>
          <w:rFonts w:ascii="Times" w:hAnsi="Times"/>
          <w:shd w:val="clear" w:color="auto" w:fill="FFFFFF"/>
          <w:lang w:val="en-US" w:eastAsia="en-US"/>
        </w:rPr>
        <w:t>Mikulis</w:t>
      </w:r>
      <w:proofErr w:type="spellEnd"/>
      <w:r w:rsidRPr="004D224E">
        <w:rPr>
          <w:rFonts w:ascii="Times" w:hAnsi="Times"/>
          <w:shd w:val="clear" w:color="auto" w:fill="FFFFFF"/>
          <w:lang w:val="en-US" w:eastAsia="en-US"/>
        </w:rPr>
        <w:t>, G. Remington</w:t>
      </w:r>
      <w:r w:rsidR="00EF6578"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and S. </w:t>
      </w:r>
      <w:proofErr w:type="spellStart"/>
      <w:r w:rsidRPr="004D224E">
        <w:rPr>
          <w:rFonts w:ascii="Times" w:hAnsi="Times"/>
          <w:shd w:val="clear" w:color="auto" w:fill="FFFFFF"/>
          <w:lang w:val="en-US" w:eastAsia="en-US"/>
        </w:rPr>
        <w:t>Kapur</w:t>
      </w:r>
      <w:proofErr w:type="spellEnd"/>
      <w:r w:rsidRPr="004D224E">
        <w:rPr>
          <w:rFonts w:ascii="Times" w:hAnsi="Times"/>
          <w:shd w:val="clear" w:color="auto" w:fill="FFFFFF"/>
          <w:lang w:val="en-US" w:eastAsia="en-US"/>
        </w:rPr>
        <w:t xml:space="preserve"> 2003</w:t>
      </w:r>
      <w:r w:rsidR="00EF6578" w:rsidRPr="004D224E">
        <w:rPr>
          <w:rFonts w:ascii="Times" w:hAnsi="Times"/>
          <w:shd w:val="clear" w:color="auto" w:fill="FFFFFF"/>
          <w:lang w:val="en-US" w:eastAsia="en-US"/>
        </w:rPr>
        <w:t>.</w:t>
      </w:r>
      <w:proofErr w:type="gramEnd"/>
      <w:r w:rsidRPr="004D224E">
        <w:rPr>
          <w:rFonts w:ascii="Times" w:hAnsi="Times"/>
          <w:shd w:val="clear" w:color="auto" w:fill="FFFFFF"/>
          <w:lang w:val="en-US" w:eastAsia="en-US"/>
        </w:rPr>
        <w:t xml:space="preserve"> </w:t>
      </w:r>
      <w:proofErr w:type="gramStart"/>
      <w:r w:rsidR="00066843">
        <w:rPr>
          <w:rFonts w:ascii="Times" w:hAnsi="Times"/>
          <w:shd w:val="clear" w:color="auto" w:fill="FFFFFF"/>
          <w:lang w:val="en-US" w:eastAsia="en-US"/>
        </w:rPr>
        <w:t>“Direct Acti</w:t>
      </w:r>
      <w:r w:rsidR="00EF6578" w:rsidRPr="004D224E">
        <w:rPr>
          <w:rFonts w:ascii="Times" w:hAnsi="Times"/>
          <w:shd w:val="clear" w:color="auto" w:fill="FFFFFF"/>
          <w:lang w:val="en-US" w:eastAsia="en-US"/>
        </w:rPr>
        <w:t>vation of the Ventral Striatum in Anticipation of Aversive Stimuli,”</w:t>
      </w:r>
      <w:r w:rsidRPr="004D224E">
        <w:rPr>
          <w:rFonts w:ascii="Times" w:hAnsi="Times"/>
          <w:shd w:val="clear" w:color="auto" w:fill="FFFFFF"/>
          <w:lang w:val="en-US" w:eastAsia="en-US"/>
        </w:rPr>
        <w:t xml:space="preserve"> </w:t>
      </w:r>
      <w:r w:rsidRPr="004D224E">
        <w:rPr>
          <w:rFonts w:ascii="Times" w:hAnsi="Times"/>
          <w:i/>
          <w:shd w:val="clear" w:color="auto" w:fill="FFFFFF"/>
          <w:lang w:val="en-US" w:eastAsia="en-US"/>
        </w:rPr>
        <w:t xml:space="preserve">Neuron </w:t>
      </w:r>
      <w:r w:rsidRPr="004D224E">
        <w:rPr>
          <w:rFonts w:ascii="Times" w:hAnsi="Times"/>
          <w:shd w:val="clear" w:color="auto" w:fill="FFFFFF"/>
          <w:lang w:val="en-US" w:eastAsia="en-US"/>
        </w:rPr>
        <w:t>40: 1251</w:t>
      </w:r>
      <w:r w:rsidR="00EF6578" w:rsidRPr="004D224E">
        <w:rPr>
          <w:rFonts w:ascii="Times" w:hAnsi="Times"/>
          <w:shd w:val="clear" w:color="auto" w:fill="FFFFFF"/>
          <w:lang w:val="en-US" w:eastAsia="en-US"/>
        </w:rPr>
        <w:t>–</w:t>
      </w:r>
      <w:r w:rsidRPr="004D224E">
        <w:rPr>
          <w:rFonts w:ascii="Times" w:hAnsi="Times"/>
          <w:shd w:val="clear" w:color="auto" w:fill="FFFFFF"/>
          <w:lang w:val="en-US" w:eastAsia="en-US"/>
        </w:rPr>
        <w:t>57.</w:t>
      </w:r>
      <w:proofErr w:type="gramEnd"/>
    </w:p>
    <w:p w14:paraId="613CCDE3" w14:textId="6938F25E"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Katzner</w:t>
      </w:r>
      <w:proofErr w:type="spellEnd"/>
      <w:r w:rsidRPr="004D224E">
        <w:rPr>
          <w:rFonts w:ascii="Times" w:hAnsi="Times"/>
          <w:lang w:val="en-US"/>
        </w:rPr>
        <w:t xml:space="preserve">, S. </w:t>
      </w:r>
      <w:r w:rsidR="00EF6578" w:rsidRPr="004D224E">
        <w:rPr>
          <w:rFonts w:ascii="Times" w:hAnsi="Times"/>
          <w:lang w:val="en-US"/>
        </w:rPr>
        <w:t>and</w:t>
      </w:r>
      <w:r w:rsidRPr="004D224E">
        <w:rPr>
          <w:rFonts w:ascii="Times" w:hAnsi="Times"/>
          <w:lang w:val="en-US"/>
        </w:rPr>
        <w:t xml:space="preserve"> S. </w:t>
      </w:r>
      <w:proofErr w:type="spellStart"/>
      <w:r w:rsidRPr="004D224E">
        <w:rPr>
          <w:rFonts w:ascii="Times" w:hAnsi="Times"/>
          <w:lang w:val="en-US"/>
        </w:rPr>
        <w:t>Weigelt</w:t>
      </w:r>
      <w:proofErr w:type="spellEnd"/>
      <w:r w:rsidRPr="004D224E">
        <w:rPr>
          <w:rFonts w:ascii="Times" w:hAnsi="Times"/>
          <w:lang w:val="en-US"/>
        </w:rPr>
        <w:t xml:space="preserve"> 2013</w:t>
      </w:r>
      <w:r w:rsidR="00EF6578" w:rsidRPr="004D224E">
        <w:rPr>
          <w:rFonts w:ascii="Times" w:hAnsi="Times"/>
          <w:lang w:val="en-US"/>
        </w:rPr>
        <w:t>.</w:t>
      </w:r>
      <w:proofErr w:type="gramEnd"/>
      <w:r w:rsidRPr="004D224E">
        <w:rPr>
          <w:rFonts w:ascii="Times" w:hAnsi="Times"/>
          <w:lang w:val="en-US"/>
        </w:rPr>
        <w:t xml:space="preserve"> </w:t>
      </w:r>
      <w:r w:rsidR="00EF6578" w:rsidRPr="004D224E">
        <w:rPr>
          <w:rFonts w:ascii="Times" w:hAnsi="Times"/>
          <w:lang w:val="en-US"/>
        </w:rPr>
        <w:t>“V</w:t>
      </w:r>
      <w:r w:rsidRPr="004D224E">
        <w:rPr>
          <w:rFonts w:ascii="Times" w:hAnsi="Times"/>
          <w:lang w:val="en-US"/>
        </w:rPr>
        <w:t xml:space="preserve">isual </w:t>
      </w:r>
      <w:r w:rsidR="00EF6578" w:rsidRPr="004D224E">
        <w:rPr>
          <w:rFonts w:ascii="Times" w:hAnsi="Times"/>
          <w:lang w:val="en-US"/>
        </w:rPr>
        <w:t>C</w:t>
      </w:r>
      <w:r w:rsidRPr="004D224E">
        <w:rPr>
          <w:rFonts w:ascii="Times" w:hAnsi="Times"/>
          <w:lang w:val="en-US"/>
        </w:rPr>
        <w:t xml:space="preserve">ortical </w:t>
      </w:r>
      <w:r w:rsidR="00EF6578" w:rsidRPr="004D224E">
        <w:rPr>
          <w:rFonts w:ascii="Times" w:hAnsi="Times"/>
          <w:lang w:val="en-US"/>
        </w:rPr>
        <w:t>N</w:t>
      </w:r>
      <w:r w:rsidRPr="004D224E">
        <w:rPr>
          <w:rFonts w:ascii="Times" w:hAnsi="Times"/>
          <w:lang w:val="en-US"/>
        </w:rPr>
        <w:t xml:space="preserve">etworks: Of </w:t>
      </w:r>
      <w:r w:rsidR="00EF6578" w:rsidRPr="004D224E">
        <w:rPr>
          <w:rFonts w:ascii="Times" w:hAnsi="Times"/>
          <w:lang w:val="en-US"/>
        </w:rPr>
        <w:t>M</w:t>
      </w:r>
      <w:r w:rsidRPr="004D224E">
        <w:rPr>
          <w:rFonts w:ascii="Times" w:hAnsi="Times"/>
          <w:lang w:val="en-US"/>
        </w:rPr>
        <w:t xml:space="preserve">ice and </w:t>
      </w:r>
      <w:r w:rsidR="00EF6578" w:rsidRPr="004D224E">
        <w:rPr>
          <w:rFonts w:ascii="Times" w:hAnsi="Times"/>
          <w:lang w:val="en-US"/>
        </w:rPr>
        <w:t>Men,”</w:t>
      </w:r>
      <w:r w:rsidRPr="004D224E">
        <w:rPr>
          <w:rFonts w:ascii="Times" w:hAnsi="Times"/>
          <w:lang w:val="en-US"/>
        </w:rPr>
        <w:t xml:space="preserve"> </w:t>
      </w:r>
      <w:r w:rsidRPr="004D224E">
        <w:rPr>
          <w:rFonts w:ascii="Times" w:hAnsi="Times"/>
          <w:i/>
          <w:lang w:val="en-US"/>
        </w:rPr>
        <w:t xml:space="preserve">Current Opinion in Neurobiology </w:t>
      </w:r>
      <w:r w:rsidR="00EF6578" w:rsidRPr="004D224E">
        <w:rPr>
          <w:rFonts w:ascii="Times" w:hAnsi="Times"/>
          <w:lang w:val="en-US"/>
        </w:rPr>
        <w:t>23: 202–</w:t>
      </w:r>
      <w:r w:rsidRPr="004D224E">
        <w:rPr>
          <w:rFonts w:ascii="Times" w:hAnsi="Times"/>
          <w:lang w:val="en-US"/>
        </w:rPr>
        <w:t>206.</w:t>
      </w:r>
    </w:p>
    <w:p w14:paraId="74B36E74" w14:textId="26CF07A8" w:rsidR="001832AA" w:rsidRPr="004D224E" w:rsidRDefault="001832AA" w:rsidP="00FF60AF">
      <w:pPr>
        <w:spacing w:line="480" w:lineRule="auto"/>
        <w:ind w:left="720" w:hanging="720"/>
        <w:rPr>
          <w:rFonts w:ascii="Times" w:hAnsi="Times"/>
          <w:lang w:val="en-US"/>
        </w:rPr>
      </w:pPr>
      <w:proofErr w:type="spellStart"/>
      <w:r w:rsidRPr="004D224E">
        <w:rPr>
          <w:rFonts w:ascii="Times" w:hAnsi="Times"/>
          <w:lang w:val="en-US"/>
        </w:rPr>
        <w:t>Keltner</w:t>
      </w:r>
      <w:proofErr w:type="spellEnd"/>
      <w:r w:rsidRPr="004D224E">
        <w:rPr>
          <w:rFonts w:ascii="Times" w:hAnsi="Times"/>
          <w:lang w:val="en-US"/>
        </w:rPr>
        <w:t xml:space="preserve">, J.R., A. </w:t>
      </w:r>
      <w:proofErr w:type="spellStart"/>
      <w:r w:rsidRPr="004D224E">
        <w:rPr>
          <w:rFonts w:ascii="Times" w:hAnsi="Times"/>
          <w:lang w:val="en-US"/>
        </w:rPr>
        <w:t>Furst</w:t>
      </w:r>
      <w:proofErr w:type="spellEnd"/>
      <w:r w:rsidRPr="004D224E">
        <w:rPr>
          <w:rFonts w:ascii="Times" w:hAnsi="Times"/>
          <w:lang w:val="en-US"/>
        </w:rPr>
        <w:t xml:space="preserve">, C. Fan, R. </w:t>
      </w:r>
      <w:proofErr w:type="spellStart"/>
      <w:r w:rsidRPr="004D224E">
        <w:rPr>
          <w:rFonts w:ascii="Times" w:hAnsi="Times"/>
          <w:lang w:val="en-US"/>
        </w:rPr>
        <w:t>Redfern</w:t>
      </w:r>
      <w:proofErr w:type="spellEnd"/>
      <w:r w:rsidRPr="004D224E">
        <w:rPr>
          <w:rFonts w:ascii="Times" w:hAnsi="Times"/>
          <w:lang w:val="en-US"/>
        </w:rPr>
        <w:t xml:space="preserve">, B. </w:t>
      </w:r>
      <w:proofErr w:type="spellStart"/>
      <w:r w:rsidRPr="004D224E">
        <w:rPr>
          <w:rFonts w:ascii="Times" w:hAnsi="Times"/>
          <w:lang w:val="en-US"/>
        </w:rPr>
        <w:t>Inglis</w:t>
      </w:r>
      <w:proofErr w:type="spellEnd"/>
      <w:r w:rsidR="00EF6578" w:rsidRPr="004D224E">
        <w:rPr>
          <w:rFonts w:ascii="Times" w:hAnsi="Times"/>
          <w:lang w:val="en-US"/>
        </w:rPr>
        <w:t>,</w:t>
      </w:r>
      <w:r w:rsidRPr="004D224E">
        <w:rPr>
          <w:rFonts w:ascii="Times" w:hAnsi="Times"/>
          <w:lang w:val="en-US"/>
        </w:rPr>
        <w:t xml:space="preserve"> and H.K. Fields 2006</w:t>
      </w:r>
      <w:r w:rsidR="00EF6578" w:rsidRPr="004D224E">
        <w:rPr>
          <w:rFonts w:ascii="Times" w:hAnsi="Times"/>
          <w:lang w:val="en-US"/>
        </w:rPr>
        <w:t>.</w:t>
      </w:r>
      <w:r w:rsidRPr="004D224E">
        <w:rPr>
          <w:rFonts w:ascii="Times" w:hAnsi="Times"/>
          <w:lang w:val="en-US"/>
        </w:rPr>
        <w:t xml:space="preserve"> </w:t>
      </w:r>
      <w:r w:rsidR="00EF6578" w:rsidRPr="004D224E">
        <w:rPr>
          <w:rFonts w:ascii="Times" w:hAnsi="Times"/>
          <w:lang w:val="en-US"/>
        </w:rPr>
        <w:t>“Isolating the Modulatory Effect of Expectation on Pain Transmission: An fMRI Study,”</w:t>
      </w:r>
      <w:r w:rsidRPr="004D224E">
        <w:rPr>
          <w:rFonts w:ascii="Times" w:hAnsi="Times"/>
          <w:lang w:val="en-US"/>
        </w:rPr>
        <w:t xml:space="preserve"> </w:t>
      </w:r>
      <w:r w:rsidRPr="004D224E">
        <w:rPr>
          <w:rFonts w:ascii="Times" w:hAnsi="Times"/>
          <w:i/>
          <w:lang w:val="en-US"/>
        </w:rPr>
        <w:t xml:space="preserve">Journal of Neuroscience </w:t>
      </w:r>
      <w:r w:rsidRPr="004D224E">
        <w:rPr>
          <w:rFonts w:ascii="Times" w:hAnsi="Times"/>
          <w:lang w:val="en-US"/>
        </w:rPr>
        <w:t>26: 4437</w:t>
      </w:r>
      <w:r w:rsidR="00EF6578" w:rsidRPr="004D224E">
        <w:rPr>
          <w:rFonts w:ascii="Times" w:hAnsi="Times"/>
          <w:lang w:val="en-US"/>
        </w:rPr>
        <w:t>–</w:t>
      </w:r>
      <w:r w:rsidRPr="004D224E">
        <w:rPr>
          <w:rFonts w:ascii="Times" w:hAnsi="Times"/>
          <w:lang w:val="en-US"/>
        </w:rPr>
        <w:t>43.</w:t>
      </w:r>
    </w:p>
    <w:p w14:paraId="22A1550C" w14:textId="7803C56C"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lang w:val="en-US" w:eastAsia="en-US"/>
        </w:rPr>
        <w:t>Kentridge</w:t>
      </w:r>
      <w:proofErr w:type="spellEnd"/>
      <w:r w:rsidRPr="004D224E">
        <w:rPr>
          <w:rFonts w:ascii="Times" w:hAnsi="Times"/>
          <w:lang w:val="en-US" w:eastAsia="en-US"/>
        </w:rPr>
        <w:t xml:space="preserve">, R.W. </w:t>
      </w:r>
      <w:r w:rsidRPr="004D224E">
        <w:rPr>
          <w:rFonts w:ascii="Times" w:hAnsi="Times"/>
          <w:lang w:val="en-US"/>
        </w:rPr>
        <w:t>et al.</w:t>
      </w:r>
      <w:r w:rsidRPr="004D224E">
        <w:rPr>
          <w:rFonts w:ascii="Times" w:hAnsi="Times"/>
          <w:lang w:val="en-US" w:eastAsia="en-US"/>
        </w:rPr>
        <w:t xml:space="preserve"> 1999.</w:t>
      </w:r>
      <w:proofErr w:type="gramEnd"/>
      <w:r w:rsidRPr="004D224E">
        <w:rPr>
          <w:rFonts w:ascii="Times" w:hAnsi="Times"/>
          <w:lang w:val="en-US" w:eastAsia="en-US"/>
        </w:rPr>
        <w:t xml:space="preserve"> </w:t>
      </w:r>
      <w:r w:rsidR="00EF6578" w:rsidRPr="004D224E">
        <w:rPr>
          <w:rFonts w:ascii="Times" w:hAnsi="Times"/>
          <w:lang w:val="en-US" w:eastAsia="en-US"/>
        </w:rPr>
        <w:t xml:space="preserve">“Attention without Awareness in </w:t>
      </w:r>
      <w:proofErr w:type="spellStart"/>
      <w:r w:rsidR="00EF6578" w:rsidRPr="004D224E">
        <w:rPr>
          <w:rFonts w:ascii="Times" w:hAnsi="Times"/>
          <w:lang w:val="en-US" w:eastAsia="en-US"/>
        </w:rPr>
        <w:t>Blindsight</w:t>
      </w:r>
      <w:proofErr w:type="spellEnd"/>
      <w:r w:rsidR="00EF6578" w:rsidRPr="004D224E">
        <w:rPr>
          <w:rFonts w:ascii="Times" w:hAnsi="Times"/>
          <w:lang w:val="en-US" w:eastAsia="en-US"/>
        </w:rPr>
        <w:t>,”</w:t>
      </w:r>
      <w:r w:rsidRPr="004D224E">
        <w:rPr>
          <w:rFonts w:ascii="Times" w:hAnsi="Times"/>
          <w:lang w:val="en-US" w:eastAsia="en-US"/>
        </w:rPr>
        <w:t xml:space="preserve"> </w:t>
      </w:r>
      <w:r w:rsidRPr="004D224E">
        <w:rPr>
          <w:rFonts w:ascii="Times" w:hAnsi="Times"/>
          <w:i/>
          <w:iCs/>
          <w:lang w:val="en-US" w:eastAsia="en-US"/>
        </w:rPr>
        <w:t xml:space="preserve">Proc. R. Soc. Lon. </w:t>
      </w:r>
      <w:proofErr w:type="gramStart"/>
      <w:r w:rsidRPr="004D224E">
        <w:rPr>
          <w:rFonts w:ascii="Times" w:hAnsi="Times"/>
          <w:i/>
          <w:iCs/>
          <w:lang w:val="en-US" w:eastAsia="en-US"/>
        </w:rPr>
        <w:t>B</w:t>
      </w:r>
      <w:r w:rsidRPr="004D224E">
        <w:rPr>
          <w:rFonts w:ascii="Times" w:hAnsi="Times"/>
          <w:lang w:val="en-US" w:eastAsia="en-US"/>
        </w:rPr>
        <w:t xml:space="preserve"> 266:</w:t>
      </w:r>
      <w:r w:rsidR="00EF6578" w:rsidRPr="004D224E">
        <w:rPr>
          <w:rFonts w:ascii="Times" w:hAnsi="Times"/>
          <w:lang w:val="en-US" w:eastAsia="en-US"/>
        </w:rPr>
        <w:t xml:space="preserve"> 1805–</w:t>
      </w:r>
      <w:r w:rsidRPr="004D224E">
        <w:rPr>
          <w:rFonts w:ascii="Times" w:hAnsi="Times"/>
          <w:lang w:val="en-US" w:eastAsia="en-US"/>
        </w:rPr>
        <w:t>11</w:t>
      </w:r>
      <w:r w:rsidR="00EF6578" w:rsidRPr="004D224E">
        <w:rPr>
          <w:rFonts w:ascii="Times" w:hAnsi="Times"/>
          <w:lang w:val="en-US" w:eastAsia="en-US"/>
        </w:rPr>
        <w:t>.</w:t>
      </w:r>
      <w:proofErr w:type="gramEnd"/>
    </w:p>
    <w:p w14:paraId="22487F68" w14:textId="576BF202"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Kind, A. 2001</w:t>
      </w:r>
      <w:r w:rsidR="00EF6578" w:rsidRPr="004D224E">
        <w:rPr>
          <w:rFonts w:ascii="Times" w:hAnsi="Times"/>
          <w:lang w:val="en-US"/>
        </w:rPr>
        <w:t>.</w:t>
      </w:r>
      <w:proofErr w:type="gramEnd"/>
      <w:r w:rsidRPr="004D224E">
        <w:rPr>
          <w:rFonts w:ascii="Times" w:hAnsi="Times"/>
          <w:lang w:val="en-US"/>
        </w:rPr>
        <w:t xml:space="preserve"> </w:t>
      </w:r>
      <w:r w:rsidR="00EF6578" w:rsidRPr="004D224E">
        <w:rPr>
          <w:rFonts w:ascii="Times" w:hAnsi="Times"/>
          <w:lang w:val="en-US"/>
        </w:rPr>
        <w:t>“</w:t>
      </w:r>
      <w:r w:rsidRPr="004D224E">
        <w:rPr>
          <w:rFonts w:ascii="Times" w:hAnsi="Times"/>
          <w:lang w:val="en-US"/>
        </w:rPr>
        <w:t xml:space="preserve">Putting the </w:t>
      </w:r>
      <w:r w:rsidR="00EF6578" w:rsidRPr="004D224E">
        <w:rPr>
          <w:rFonts w:ascii="Times" w:hAnsi="Times"/>
          <w:lang w:val="en-US"/>
        </w:rPr>
        <w:t>I</w:t>
      </w:r>
      <w:r w:rsidRPr="004D224E">
        <w:rPr>
          <w:rFonts w:ascii="Times" w:hAnsi="Times"/>
          <w:lang w:val="en-US"/>
        </w:rPr>
        <w:t xml:space="preserve">mage </w:t>
      </w:r>
      <w:r w:rsidR="00EF6578" w:rsidRPr="004D224E">
        <w:rPr>
          <w:rFonts w:ascii="Times" w:hAnsi="Times"/>
          <w:lang w:val="en-US"/>
        </w:rPr>
        <w:t>B</w:t>
      </w:r>
      <w:r w:rsidRPr="004D224E">
        <w:rPr>
          <w:rFonts w:ascii="Times" w:hAnsi="Times"/>
          <w:lang w:val="en-US"/>
        </w:rPr>
        <w:t xml:space="preserve">ack to </w:t>
      </w:r>
      <w:r w:rsidR="00EF6578" w:rsidRPr="004D224E">
        <w:rPr>
          <w:rFonts w:ascii="Times" w:hAnsi="Times"/>
          <w:lang w:val="en-US"/>
        </w:rPr>
        <w:t>Imagination,”</w:t>
      </w:r>
      <w:r w:rsidRPr="004D224E">
        <w:rPr>
          <w:rFonts w:ascii="Times" w:hAnsi="Times"/>
          <w:lang w:val="en-US"/>
        </w:rPr>
        <w:t xml:space="preserve"> </w:t>
      </w:r>
      <w:r w:rsidRPr="004D224E">
        <w:rPr>
          <w:rFonts w:ascii="Times" w:hAnsi="Times"/>
          <w:i/>
          <w:lang w:val="en-US"/>
        </w:rPr>
        <w:t xml:space="preserve">Philosophy and Phenomenological Research </w:t>
      </w:r>
      <w:r w:rsidRPr="004D224E">
        <w:rPr>
          <w:rFonts w:ascii="Times" w:hAnsi="Times"/>
          <w:lang w:val="en-US"/>
        </w:rPr>
        <w:t>62: 85</w:t>
      </w:r>
      <w:r w:rsidR="00256BA0" w:rsidRPr="004D224E">
        <w:rPr>
          <w:rFonts w:ascii="Times" w:hAnsi="Times"/>
          <w:lang w:val="en-US"/>
        </w:rPr>
        <w:t>–</w:t>
      </w:r>
      <w:r w:rsidRPr="004D224E">
        <w:rPr>
          <w:rFonts w:ascii="Times" w:hAnsi="Times"/>
          <w:lang w:val="en-US"/>
        </w:rPr>
        <w:t>109.</w:t>
      </w:r>
    </w:p>
    <w:p w14:paraId="524C8EA6" w14:textId="68C67740" w:rsidR="001832AA" w:rsidRPr="004D224E" w:rsidRDefault="001832AA" w:rsidP="00FF60AF">
      <w:pPr>
        <w:spacing w:line="480" w:lineRule="auto"/>
        <w:ind w:left="720" w:hanging="720"/>
        <w:rPr>
          <w:rFonts w:ascii="Times" w:hAnsi="Times"/>
          <w:lang w:val="en-US" w:eastAsia="en-US"/>
        </w:rPr>
      </w:pPr>
      <w:proofErr w:type="gramStart"/>
      <w:r w:rsidRPr="004D224E">
        <w:rPr>
          <w:rFonts w:ascii="Times" w:hAnsi="Times"/>
          <w:lang w:val="en-US" w:eastAsia="en-US"/>
        </w:rPr>
        <w:t>Klein, C. 2007.</w:t>
      </w:r>
      <w:proofErr w:type="gramEnd"/>
      <w:r w:rsidRPr="004D224E">
        <w:rPr>
          <w:rFonts w:ascii="Times" w:hAnsi="Times"/>
          <w:lang w:val="en-US" w:eastAsia="en-US"/>
        </w:rPr>
        <w:t xml:space="preserve"> </w:t>
      </w:r>
      <w:proofErr w:type="gramStart"/>
      <w:r w:rsidR="00446555" w:rsidRPr="004D224E">
        <w:rPr>
          <w:rFonts w:ascii="Times" w:hAnsi="Times"/>
          <w:lang w:val="en-US" w:eastAsia="en-US"/>
        </w:rPr>
        <w:t>“An Imperative Theory of Pain,”</w:t>
      </w:r>
      <w:r w:rsidRPr="004D224E">
        <w:rPr>
          <w:rFonts w:ascii="Times" w:hAnsi="Times"/>
          <w:lang w:val="en-US" w:eastAsia="en-US"/>
        </w:rPr>
        <w:t xml:space="preserve"> </w:t>
      </w:r>
      <w:r w:rsidRPr="004D224E">
        <w:rPr>
          <w:rFonts w:ascii="Times" w:hAnsi="Times"/>
          <w:i/>
          <w:lang w:val="en-US" w:eastAsia="en-US"/>
        </w:rPr>
        <w:t>Journal of Philosophy</w:t>
      </w:r>
      <w:r w:rsidRPr="004D224E">
        <w:rPr>
          <w:rFonts w:ascii="Times" w:hAnsi="Times"/>
          <w:lang w:val="en-US" w:eastAsia="en-US"/>
        </w:rPr>
        <w:t xml:space="preserve"> 104(10):</w:t>
      </w:r>
      <w:r w:rsidR="00446555" w:rsidRPr="004D224E">
        <w:rPr>
          <w:rFonts w:ascii="Times" w:hAnsi="Times"/>
          <w:lang w:val="en-US" w:eastAsia="en-US"/>
        </w:rPr>
        <w:t xml:space="preserve"> 517–</w:t>
      </w:r>
      <w:r w:rsidRPr="004D224E">
        <w:rPr>
          <w:rFonts w:ascii="Times" w:hAnsi="Times"/>
          <w:lang w:val="en-US" w:eastAsia="en-US"/>
        </w:rPr>
        <w:t>32.</w:t>
      </w:r>
      <w:proofErr w:type="gramEnd"/>
    </w:p>
    <w:p w14:paraId="5E095649" w14:textId="453579B9" w:rsidR="001832AA" w:rsidRPr="004D224E" w:rsidRDefault="00446555" w:rsidP="00FF60AF">
      <w:pPr>
        <w:spacing w:line="480" w:lineRule="auto"/>
        <w:ind w:left="720" w:hanging="720"/>
        <w:rPr>
          <w:rFonts w:ascii="Times" w:hAnsi="Times"/>
          <w:lang w:val="en-US" w:eastAsia="en-US"/>
        </w:rPr>
      </w:pPr>
      <w:r w:rsidRPr="004D224E">
        <w:rPr>
          <w:rFonts w:ascii="Times" w:hAnsi="Times"/>
          <w:lang w:val="en-US" w:eastAsia="en-US"/>
        </w:rPr>
        <w:t>———</w:t>
      </w:r>
      <w:r w:rsidR="001832AA" w:rsidRPr="004D224E">
        <w:rPr>
          <w:rFonts w:ascii="Times" w:hAnsi="Times"/>
          <w:lang w:val="en-US" w:eastAsia="en-US"/>
        </w:rPr>
        <w:t xml:space="preserve">. </w:t>
      </w:r>
      <w:proofErr w:type="gramStart"/>
      <w:r w:rsidR="001832AA" w:rsidRPr="004D224E">
        <w:rPr>
          <w:rFonts w:ascii="Times" w:hAnsi="Times"/>
          <w:lang w:val="en-US" w:eastAsia="en-US"/>
        </w:rPr>
        <w:t xml:space="preserve">2012. </w:t>
      </w:r>
      <w:r w:rsidRPr="004D224E">
        <w:rPr>
          <w:rFonts w:ascii="Times" w:hAnsi="Times"/>
          <w:lang w:val="en-US" w:eastAsia="en-US"/>
        </w:rPr>
        <w:t>“Imperatives, P</w:t>
      </w:r>
      <w:r w:rsidR="001832AA" w:rsidRPr="004D224E">
        <w:rPr>
          <w:rFonts w:ascii="Times" w:hAnsi="Times"/>
          <w:lang w:val="en-US" w:eastAsia="en-US"/>
        </w:rPr>
        <w:t xml:space="preserve">hantom </w:t>
      </w:r>
      <w:r w:rsidRPr="004D224E">
        <w:rPr>
          <w:rFonts w:ascii="Times" w:hAnsi="Times"/>
          <w:lang w:val="en-US" w:eastAsia="en-US"/>
        </w:rPr>
        <w:t>P</w:t>
      </w:r>
      <w:r w:rsidR="001832AA" w:rsidRPr="004D224E">
        <w:rPr>
          <w:rFonts w:ascii="Times" w:hAnsi="Times"/>
          <w:lang w:val="en-US" w:eastAsia="en-US"/>
        </w:rPr>
        <w:t xml:space="preserve">ains, and </w:t>
      </w:r>
      <w:r w:rsidRPr="004D224E">
        <w:rPr>
          <w:rFonts w:ascii="Times" w:hAnsi="Times"/>
          <w:lang w:val="en-US" w:eastAsia="en-US"/>
        </w:rPr>
        <w:t>H</w:t>
      </w:r>
      <w:r w:rsidR="001832AA" w:rsidRPr="004D224E">
        <w:rPr>
          <w:rFonts w:ascii="Times" w:hAnsi="Times"/>
          <w:lang w:val="en-US" w:eastAsia="en-US"/>
        </w:rPr>
        <w:t xml:space="preserve">allucination by </w:t>
      </w:r>
      <w:r w:rsidRPr="004D224E">
        <w:rPr>
          <w:rFonts w:ascii="Times" w:hAnsi="Times"/>
          <w:lang w:val="en-US" w:eastAsia="en-US"/>
        </w:rPr>
        <w:t>P</w:t>
      </w:r>
      <w:r w:rsidR="001832AA" w:rsidRPr="004D224E">
        <w:rPr>
          <w:rFonts w:ascii="Times" w:hAnsi="Times"/>
          <w:lang w:val="en-US" w:eastAsia="en-US"/>
        </w:rPr>
        <w:t>resupposition</w:t>
      </w:r>
      <w:r w:rsidRPr="004D224E">
        <w:rPr>
          <w:rFonts w:ascii="Times" w:hAnsi="Times"/>
          <w:lang w:val="en-US" w:eastAsia="en-US"/>
        </w:rPr>
        <w:t>,”</w:t>
      </w:r>
      <w:r w:rsidR="001832AA" w:rsidRPr="004D224E">
        <w:rPr>
          <w:rFonts w:ascii="Times" w:hAnsi="Times"/>
          <w:lang w:val="en-US" w:eastAsia="en-US"/>
        </w:rPr>
        <w:t xml:space="preserve"> </w:t>
      </w:r>
      <w:r w:rsidR="001832AA" w:rsidRPr="004D224E">
        <w:rPr>
          <w:rFonts w:ascii="Times" w:hAnsi="Times"/>
          <w:i/>
          <w:lang w:val="en-US" w:eastAsia="en-US"/>
        </w:rPr>
        <w:t>Philosophical Psychology</w:t>
      </w:r>
      <w:r w:rsidR="001832AA" w:rsidRPr="004D224E">
        <w:rPr>
          <w:rFonts w:ascii="Times" w:hAnsi="Times"/>
          <w:lang w:val="en-US" w:eastAsia="en-US"/>
        </w:rPr>
        <w:t xml:space="preserve"> 25(6):</w:t>
      </w:r>
      <w:r w:rsidRPr="004D224E">
        <w:rPr>
          <w:rFonts w:ascii="Times" w:hAnsi="Times"/>
          <w:lang w:val="en-US" w:eastAsia="en-US"/>
        </w:rPr>
        <w:t xml:space="preserve"> </w:t>
      </w:r>
      <w:r w:rsidR="001832AA" w:rsidRPr="004D224E">
        <w:rPr>
          <w:rFonts w:ascii="Times" w:hAnsi="Times"/>
          <w:lang w:val="en-US" w:eastAsia="en-US"/>
        </w:rPr>
        <w:t>917–28.</w:t>
      </w:r>
      <w:proofErr w:type="gramEnd"/>
    </w:p>
    <w:p w14:paraId="4710CA25" w14:textId="14120703" w:rsidR="00B70FEB" w:rsidRPr="004D224E" w:rsidRDefault="00446555" w:rsidP="00FF60AF">
      <w:pPr>
        <w:spacing w:line="480" w:lineRule="auto"/>
        <w:ind w:left="720" w:hanging="720"/>
        <w:rPr>
          <w:rFonts w:ascii="Times" w:hAnsi="Times"/>
          <w:lang w:val="en-US" w:eastAsia="en-US"/>
        </w:rPr>
      </w:pPr>
      <w:r w:rsidRPr="004D224E">
        <w:rPr>
          <w:rFonts w:ascii="Times" w:hAnsi="Times"/>
          <w:lang w:val="en-US" w:eastAsia="en-US"/>
        </w:rPr>
        <w:t>———</w:t>
      </w:r>
      <w:r w:rsidR="00B70FEB" w:rsidRPr="004D224E">
        <w:rPr>
          <w:rFonts w:ascii="Times" w:hAnsi="Times"/>
          <w:lang w:val="en-US" w:eastAsia="en-US"/>
        </w:rPr>
        <w:t xml:space="preserve">. 2015. </w:t>
      </w:r>
      <w:r w:rsidR="00B70FEB" w:rsidRPr="004D224E">
        <w:rPr>
          <w:rFonts w:ascii="Times" w:hAnsi="Times"/>
          <w:i/>
          <w:lang w:val="en-US" w:eastAsia="en-US"/>
        </w:rPr>
        <w:t>What the Body Commands</w:t>
      </w:r>
      <w:r w:rsidR="00D6316E" w:rsidRPr="004D224E">
        <w:rPr>
          <w:rFonts w:ascii="Times" w:hAnsi="Times"/>
          <w:i/>
          <w:lang w:val="en-US" w:eastAsia="en-US"/>
        </w:rPr>
        <w:t>: The Imperative Theory of Pain</w:t>
      </w:r>
      <w:r w:rsidRPr="004D224E">
        <w:rPr>
          <w:rFonts w:ascii="Times" w:hAnsi="Times"/>
          <w:lang w:val="en-US" w:eastAsia="en-US"/>
        </w:rPr>
        <w:t>,</w:t>
      </w:r>
      <w:r w:rsidR="00D6316E" w:rsidRPr="004D224E">
        <w:rPr>
          <w:rFonts w:ascii="Times" w:hAnsi="Times"/>
          <w:lang w:val="en-US" w:eastAsia="en-US"/>
        </w:rPr>
        <w:t xml:space="preserve"> Cambridge, MA: MIT Press</w:t>
      </w:r>
      <w:r w:rsidR="00B70FEB" w:rsidRPr="004D224E">
        <w:rPr>
          <w:rFonts w:ascii="Times" w:hAnsi="Times"/>
          <w:lang w:val="en-US" w:eastAsia="en-US"/>
        </w:rPr>
        <w:t>.</w:t>
      </w:r>
    </w:p>
    <w:p w14:paraId="27402283" w14:textId="266786D7" w:rsidR="001832AA" w:rsidRPr="004D224E" w:rsidRDefault="001832AA" w:rsidP="00FF60AF">
      <w:pPr>
        <w:spacing w:line="480" w:lineRule="auto"/>
        <w:ind w:left="720" w:hanging="720"/>
        <w:rPr>
          <w:rFonts w:ascii="Times" w:hAnsi="Times"/>
          <w:lang w:val="en-US" w:eastAsia="en-US"/>
        </w:rPr>
      </w:pPr>
      <w:r w:rsidRPr="004D224E">
        <w:rPr>
          <w:rFonts w:ascii="Times" w:hAnsi="Times"/>
          <w:color w:val="333333"/>
          <w:spacing w:val="2"/>
          <w:shd w:val="clear" w:color="auto" w:fill="FCFCFC"/>
          <w:lang w:val="en-US" w:eastAsia="en-US"/>
        </w:rPr>
        <w:t xml:space="preserve">Klein, C., </w:t>
      </w:r>
      <w:r w:rsidR="00446555" w:rsidRPr="004D224E">
        <w:rPr>
          <w:rFonts w:ascii="Times" w:hAnsi="Times"/>
          <w:color w:val="333333"/>
          <w:spacing w:val="2"/>
          <w:shd w:val="clear" w:color="auto" w:fill="FCFCFC"/>
          <w:lang w:val="en-US" w:eastAsia="en-US"/>
        </w:rPr>
        <w:t>and M.</w:t>
      </w:r>
      <w:r w:rsidRPr="004D224E">
        <w:rPr>
          <w:rFonts w:ascii="Times" w:hAnsi="Times"/>
          <w:color w:val="333333"/>
          <w:spacing w:val="2"/>
          <w:shd w:val="clear" w:color="auto" w:fill="FCFCFC"/>
          <w:lang w:val="en-US" w:eastAsia="en-US"/>
        </w:rPr>
        <w:t xml:space="preserve"> </w:t>
      </w:r>
      <w:proofErr w:type="spellStart"/>
      <w:r w:rsidRPr="004D224E">
        <w:rPr>
          <w:rFonts w:ascii="Times" w:hAnsi="Times"/>
          <w:color w:val="333333"/>
          <w:spacing w:val="2"/>
          <w:shd w:val="clear" w:color="auto" w:fill="FCFCFC"/>
          <w:lang w:val="en-US" w:eastAsia="en-US"/>
        </w:rPr>
        <w:t>Martínez</w:t>
      </w:r>
      <w:proofErr w:type="spellEnd"/>
      <w:r w:rsidR="00446555" w:rsidRPr="004D224E">
        <w:rPr>
          <w:rFonts w:ascii="Times" w:hAnsi="Times"/>
          <w:color w:val="333333"/>
          <w:spacing w:val="2"/>
          <w:shd w:val="clear" w:color="auto" w:fill="FCFCFC"/>
          <w:lang w:val="en-US" w:eastAsia="en-US"/>
        </w:rPr>
        <w:t xml:space="preserve"> </w:t>
      </w:r>
      <w:r w:rsidRPr="004D224E">
        <w:rPr>
          <w:rFonts w:ascii="Times" w:hAnsi="Times"/>
          <w:color w:val="333333"/>
          <w:spacing w:val="2"/>
          <w:shd w:val="clear" w:color="auto" w:fill="FCFCFC"/>
          <w:lang w:val="en-US" w:eastAsia="en-US"/>
        </w:rPr>
        <w:t xml:space="preserve">forthcoming. </w:t>
      </w:r>
      <w:r w:rsidR="00446555" w:rsidRPr="004D224E">
        <w:rPr>
          <w:rFonts w:ascii="Times" w:hAnsi="Times"/>
          <w:color w:val="333333"/>
          <w:spacing w:val="2"/>
          <w:shd w:val="clear" w:color="auto" w:fill="FCFCFC"/>
          <w:lang w:val="en-US" w:eastAsia="en-US"/>
        </w:rPr>
        <w:t>“</w:t>
      </w:r>
      <w:proofErr w:type="spellStart"/>
      <w:r w:rsidRPr="004D224E">
        <w:rPr>
          <w:rFonts w:ascii="Times" w:hAnsi="Times"/>
          <w:color w:val="333333"/>
          <w:spacing w:val="2"/>
          <w:shd w:val="clear" w:color="auto" w:fill="FCFCFC"/>
          <w:lang w:val="en-US" w:eastAsia="en-US"/>
        </w:rPr>
        <w:t>Imperativism</w:t>
      </w:r>
      <w:proofErr w:type="spellEnd"/>
      <w:r w:rsidRPr="004D224E">
        <w:rPr>
          <w:rFonts w:ascii="Times" w:hAnsi="Times"/>
          <w:color w:val="333333"/>
          <w:spacing w:val="2"/>
          <w:shd w:val="clear" w:color="auto" w:fill="FCFCFC"/>
          <w:lang w:val="en-US" w:eastAsia="en-US"/>
        </w:rPr>
        <w:t xml:space="preserve"> and </w:t>
      </w:r>
      <w:r w:rsidR="00446555" w:rsidRPr="004D224E">
        <w:rPr>
          <w:rFonts w:ascii="Times" w:hAnsi="Times"/>
          <w:color w:val="333333"/>
          <w:spacing w:val="2"/>
          <w:shd w:val="clear" w:color="auto" w:fill="FCFCFC"/>
          <w:lang w:val="en-US" w:eastAsia="en-US"/>
        </w:rPr>
        <w:t>D</w:t>
      </w:r>
      <w:r w:rsidRPr="004D224E">
        <w:rPr>
          <w:rFonts w:ascii="Times" w:hAnsi="Times"/>
          <w:color w:val="333333"/>
          <w:spacing w:val="2"/>
          <w:shd w:val="clear" w:color="auto" w:fill="FCFCFC"/>
          <w:lang w:val="en-US" w:eastAsia="en-US"/>
        </w:rPr>
        <w:t xml:space="preserve">egrees of </w:t>
      </w:r>
      <w:r w:rsidR="00446555" w:rsidRPr="004D224E">
        <w:rPr>
          <w:rFonts w:ascii="Times" w:hAnsi="Times"/>
          <w:color w:val="333333"/>
          <w:spacing w:val="2"/>
          <w:shd w:val="clear" w:color="auto" w:fill="FCFCFC"/>
          <w:lang w:val="en-US" w:eastAsia="en-US"/>
        </w:rPr>
        <w:t>Pain,” i</w:t>
      </w:r>
      <w:r w:rsidRPr="004D224E">
        <w:rPr>
          <w:rFonts w:ascii="Times" w:hAnsi="Times"/>
          <w:color w:val="333333"/>
          <w:spacing w:val="2"/>
          <w:shd w:val="clear" w:color="auto" w:fill="FCFCFC"/>
          <w:lang w:val="en-US" w:eastAsia="en-US"/>
        </w:rPr>
        <w:t xml:space="preserve">n D. Bain, M. Brady </w:t>
      </w:r>
      <w:r w:rsidR="00446555" w:rsidRPr="004D224E">
        <w:rPr>
          <w:rFonts w:ascii="Times" w:hAnsi="Times"/>
          <w:color w:val="333333"/>
          <w:spacing w:val="2"/>
          <w:shd w:val="clear" w:color="auto" w:fill="FCFCFC"/>
          <w:lang w:val="en-US" w:eastAsia="en-US"/>
        </w:rPr>
        <w:t>and</w:t>
      </w:r>
      <w:r w:rsidRPr="004D224E">
        <w:rPr>
          <w:rFonts w:ascii="Times" w:hAnsi="Times"/>
          <w:color w:val="333333"/>
          <w:spacing w:val="2"/>
          <w:shd w:val="clear" w:color="auto" w:fill="FCFCFC"/>
          <w:lang w:val="en-US" w:eastAsia="en-US"/>
        </w:rPr>
        <w:t xml:space="preserve"> J. Corns</w:t>
      </w:r>
      <w:r w:rsidR="00446555" w:rsidRPr="004D224E">
        <w:rPr>
          <w:rFonts w:ascii="Times" w:hAnsi="Times"/>
          <w:color w:val="333333"/>
          <w:spacing w:val="2"/>
          <w:shd w:val="clear" w:color="auto" w:fill="FCFCFC"/>
          <w:lang w:val="en-US" w:eastAsia="en-US"/>
        </w:rPr>
        <w:t>, eds</w:t>
      </w:r>
      <w:proofErr w:type="gramStart"/>
      <w:r w:rsidR="00446555" w:rsidRPr="004D224E">
        <w:rPr>
          <w:rFonts w:ascii="Times" w:hAnsi="Times"/>
          <w:color w:val="333333"/>
          <w:spacing w:val="2"/>
          <w:shd w:val="clear" w:color="auto" w:fill="FCFCFC"/>
          <w:lang w:val="en-US" w:eastAsia="en-US"/>
        </w:rPr>
        <w:t>.,</w:t>
      </w:r>
      <w:proofErr w:type="gramEnd"/>
      <w:r w:rsidR="00446555" w:rsidRPr="004D224E">
        <w:rPr>
          <w:rFonts w:ascii="Times" w:hAnsi="Times"/>
          <w:color w:val="333333"/>
          <w:spacing w:val="2"/>
          <w:shd w:val="clear" w:color="auto" w:fill="FCFCFC"/>
          <w:lang w:val="en-US" w:eastAsia="en-US"/>
        </w:rPr>
        <w:t xml:space="preserve"> </w:t>
      </w:r>
      <w:r w:rsidRPr="004D224E">
        <w:rPr>
          <w:rFonts w:ascii="Times" w:hAnsi="Times"/>
          <w:i/>
          <w:iCs/>
          <w:color w:val="333333"/>
          <w:spacing w:val="2"/>
          <w:shd w:val="clear" w:color="auto" w:fill="FCFCFC"/>
          <w:lang w:val="en-US" w:eastAsia="en-US"/>
        </w:rPr>
        <w:t>The Nature of Pain</w:t>
      </w:r>
      <w:r w:rsidRPr="004D224E">
        <w:rPr>
          <w:rFonts w:ascii="Times" w:hAnsi="Times"/>
          <w:color w:val="333333"/>
          <w:spacing w:val="2"/>
          <w:shd w:val="clear" w:color="auto" w:fill="FCFCFC"/>
          <w:lang w:val="en-US" w:eastAsia="en-US"/>
        </w:rPr>
        <w:t>.</w:t>
      </w:r>
    </w:p>
    <w:p w14:paraId="0B6BFEE9" w14:textId="77777777" w:rsidR="006F7E2B" w:rsidRPr="00A44268" w:rsidRDefault="006F7E2B" w:rsidP="00446555">
      <w:pPr>
        <w:spacing w:line="480" w:lineRule="auto"/>
        <w:ind w:left="720" w:hanging="720"/>
        <w:rPr>
          <w:rFonts w:ascii="Times" w:hAnsi="Times" w:cs="Arial"/>
          <w:color w:val="000000"/>
        </w:rPr>
      </w:pPr>
      <w:r w:rsidRPr="00A44268">
        <w:rPr>
          <w:rFonts w:ascii="Times" w:hAnsi="Times"/>
        </w:rPr>
        <w:lastRenderedPageBreak/>
        <w:t xml:space="preserve">Komatsu, H. 2006 </w:t>
      </w:r>
      <w:proofErr w:type="gramStart"/>
      <w:r w:rsidRPr="00A44268">
        <w:rPr>
          <w:rFonts w:ascii="Times" w:hAnsi="Times"/>
        </w:rPr>
        <w:t>The</w:t>
      </w:r>
      <w:proofErr w:type="gramEnd"/>
      <w:r w:rsidRPr="00A44268">
        <w:rPr>
          <w:rFonts w:ascii="Times" w:hAnsi="Times"/>
        </w:rPr>
        <w:t xml:space="preserve"> neural mechanisms of perceptual filling-in. </w:t>
      </w:r>
      <w:r w:rsidRPr="00A44268">
        <w:rPr>
          <w:rFonts w:ascii="Times" w:hAnsi="Times"/>
          <w:i/>
        </w:rPr>
        <w:t>Nature</w:t>
      </w:r>
      <w:r w:rsidRPr="00A44268">
        <w:rPr>
          <w:rFonts w:ascii="Times" w:hAnsi="Times" w:cs="Arial"/>
          <w:i/>
          <w:color w:val="000000"/>
        </w:rPr>
        <w:t xml:space="preserve"> Review Neuroscience</w:t>
      </w:r>
      <w:r w:rsidRPr="00A44268">
        <w:rPr>
          <w:rFonts w:ascii="Times" w:hAnsi="Times" w:cs="Arial"/>
          <w:color w:val="000000"/>
        </w:rPr>
        <w:t xml:space="preserve"> 7: 220-231.</w:t>
      </w:r>
    </w:p>
    <w:p w14:paraId="40D6835B" w14:textId="491EE911" w:rsidR="00446555" w:rsidRPr="004D224E" w:rsidRDefault="001832AA" w:rsidP="00446555">
      <w:pPr>
        <w:spacing w:line="480" w:lineRule="auto"/>
        <w:ind w:left="720" w:hanging="720"/>
        <w:rPr>
          <w:rFonts w:ascii="Times" w:hAnsi="Times"/>
          <w:lang w:val="en-US"/>
        </w:rPr>
      </w:pPr>
      <w:proofErr w:type="spellStart"/>
      <w:proofErr w:type="gramStart"/>
      <w:r w:rsidRPr="004D224E">
        <w:rPr>
          <w:rFonts w:ascii="Times" w:eastAsia="MS Mincho" w:hAnsi="Times"/>
          <w:lang w:val="en-US"/>
        </w:rPr>
        <w:t>Kosslyn</w:t>
      </w:r>
      <w:proofErr w:type="spellEnd"/>
      <w:r w:rsidRPr="004D224E">
        <w:rPr>
          <w:rFonts w:ascii="Times" w:eastAsia="MS Mincho" w:hAnsi="Times"/>
          <w:lang w:val="en-US"/>
        </w:rPr>
        <w:t xml:space="preserve">, S.M., </w:t>
      </w:r>
      <w:r w:rsidR="00446555" w:rsidRPr="004D224E">
        <w:rPr>
          <w:rFonts w:ascii="Times" w:eastAsia="MS Mincho" w:hAnsi="Times"/>
          <w:lang w:val="en-US"/>
        </w:rPr>
        <w:t xml:space="preserve">M. </w:t>
      </w:r>
      <w:proofErr w:type="spellStart"/>
      <w:r w:rsidRPr="004D224E">
        <w:rPr>
          <w:rFonts w:ascii="Times" w:eastAsia="MS Mincho" w:hAnsi="Times"/>
          <w:lang w:val="en-US"/>
        </w:rPr>
        <w:t>Behrmann</w:t>
      </w:r>
      <w:proofErr w:type="spellEnd"/>
      <w:r w:rsidRPr="004D224E">
        <w:rPr>
          <w:rFonts w:ascii="Times" w:eastAsia="MS Mincho" w:hAnsi="Times"/>
          <w:lang w:val="en-US"/>
        </w:rPr>
        <w:t xml:space="preserve">, </w:t>
      </w:r>
      <w:r w:rsidR="00446555" w:rsidRPr="004D224E">
        <w:rPr>
          <w:rFonts w:ascii="Times" w:eastAsia="MS Mincho" w:hAnsi="Times"/>
          <w:lang w:val="en-US"/>
        </w:rPr>
        <w:t>and M.</w:t>
      </w:r>
      <w:r w:rsidRPr="004D224E">
        <w:rPr>
          <w:rFonts w:ascii="Times" w:eastAsia="MS Mincho" w:hAnsi="Times"/>
          <w:lang w:val="en-US"/>
        </w:rPr>
        <w:t xml:space="preserve"> </w:t>
      </w:r>
      <w:proofErr w:type="spellStart"/>
      <w:r w:rsidRPr="004D224E">
        <w:rPr>
          <w:rFonts w:ascii="Times" w:eastAsia="MS Mincho" w:hAnsi="Times"/>
          <w:lang w:val="en-US"/>
        </w:rPr>
        <w:t>Jeannerod</w:t>
      </w:r>
      <w:proofErr w:type="spellEnd"/>
      <w:r w:rsidR="00446555" w:rsidRPr="004D224E">
        <w:rPr>
          <w:rFonts w:ascii="Times" w:eastAsia="MS Mincho" w:hAnsi="Times"/>
          <w:lang w:val="en-US"/>
        </w:rPr>
        <w:t xml:space="preserve"> </w:t>
      </w:r>
      <w:r w:rsidRPr="004D224E">
        <w:rPr>
          <w:rFonts w:ascii="Times" w:eastAsia="MS Mincho" w:hAnsi="Times"/>
          <w:lang w:val="en-US"/>
        </w:rPr>
        <w:t>1995a.</w:t>
      </w:r>
      <w:proofErr w:type="gramEnd"/>
      <w:r w:rsidRPr="004D224E">
        <w:rPr>
          <w:rFonts w:ascii="Times" w:eastAsia="MS Mincho" w:hAnsi="Times"/>
          <w:lang w:val="en-US"/>
        </w:rPr>
        <w:t xml:space="preserve"> </w:t>
      </w:r>
      <w:proofErr w:type="gramStart"/>
      <w:r w:rsidR="00CC6662" w:rsidRPr="004D224E">
        <w:rPr>
          <w:rFonts w:ascii="Times" w:eastAsia="MS Mincho" w:hAnsi="Times"/>
          <w:lang w:val="en-US"/>
        </w:rPr>
        <w:t>“The Cognitive Neuroscience of Mental Imagery,”</w:t>
      </w:r>
      <w:r w:rsidRPr="004D224E">
        <w:rPr>
          <w:rFonts w:ascii="Times" w:eastAsia="MS Mincho" w:hAnsi="Times"/>
          <w:lang w:val="en-US"/>
        </w:rPr>
        <w:t xml:space="preserve"> </w:t>
      </w:r>
      <w:proofErr w:type="spellStart"/>
      <w:r w:rsidRPr="004D224E">
        <w:rPr>
          <w:rFonts w:ascii="Times" w:eastAsia="MS Mincho" w:hAnsi="Times"/>
          <w:i/>
          <w:lang w:val="en-US"/>
        </w:rPr>
        <w:t>Neuropsychologia</w:t>
      </w:r>
      <w:proofErr w:type="spellEnd"/>
      <w:r w:rsidRPr="004D224E">
        <w:rPr>
          <w:rFonts w:ascii="Times" w:eastAsia="MS Mincho" w:hAnsi="Times"/>
          <w:lang w:val="en-US"/>
        </w:rPr>
        <w:t xml:space="preserve"> 33, 1335</w:t>
      </w:r>
      <w:r w:rsidR="00CC6662" w:rsidRPr="004D224E">
        <w:rPr>
          <w:rFonts w:ascii="Times" w:eastAsia="MS Mincho" w:hAnsi="Times"/>
          <w:lang w:val="en-US"/>
        </w:rPr>
        <w:t>–</w:t>
      </w:r>
      <w:r w:rsidRPr="004D224E">
        <w:rPr>
          <w:rFonts w:ascii="Times" w:eastAsia="MS Mincho" w:hAnsi="Times"/>
          <w:lang w:val="en-US"/>
        </w:rPr>
        <w:t>44.</w:t>
      </w:r>
      <w:proofErr w:type="gramEnd"/>
      <w:r w:rsidR="00446555" w:rsidRPr="004D224E">
        <w:rPr>
          <w:rFonts w:ascii="Times" w:hAnsi="Times"/>
          <w:lang w:val="en-US"/>
        </w:rPr>
        <w:t xml:space="preserve"> </w:t>
      </w:r>
    </w:p>
    <w:p w14:paraId="4BE964F3" w14:textId="7D76A92A" w:rsidR="001832AA" w:rsidRPr="004D224E" w:rsidRDefault="00446555" w:rsidP="00FF60AF">
      <w:pPr>
        <w:spacing w:line="480" w:lineRule="auto"/>
        <w:ind w:left="720" w:hanging="720"/>
        <w:rPr>
          <w:rFonts w:ascii="Times" w:eastAsia="MS Mincho" w:hAnsi="Times"/>
          <w:lang w:val="en-US"/>
        </w:rPr>
      </w:pPr>
      <w:proofErr w:type="spellStart"/>
      <w:proofErr w:type="gramStart"/>
      <w:r w:rsidRPr="004D224E">
        <w:rPr>
          <w:rFonts w:ascii="Times" w:hAnsi="Times"/>
          <w:lang w:val="en-US"/>
        </w:rPr>
        <w:t>Kosslyn</w:t>
      </w:r>
      <w:proofErr w:type="spellEnd"/>
      <w:r w:rsidRPr="004D224E">
        <w:rPr>
          <w:rFonts w:ascii="Times" w:hAnsi="Times"/>
          <w:lang w:val="en-US"/>
        </w:rPr>
        <w:t>, S.M. et al. 1995b</w:t>
      </w:r>
      <w:r w:rsidR="00CC6662" w:rsidRPr="004D224E">
        <w:rPr>
          <w:rFonts w:ascii="Times" w:hAnsi="Times"/>
          <w:lang w:val="en-US"/>
        </w:rPr>
        <w:t>.</w:t>
      </w:r>
      <w:proofErr w:type="gramEnd"/>
      <w:r w:rsidRPr="004D224E">
        <w:rPr>
          <w:rFonts w:ascii="Times" w:hAnsi="Times"/>
          <w:lang w:val="en-US"/>
        </w:rPr>
        <w:t xml:space="preserve"> </w:t>
      </w:r>
      <w:proofErr w:type="gramStart"/>
      <w:r w:rsidR="00CC6662" w:rsidRPr="004D224E">
        <w:rPr>
          <w:rFonts w:ascii="Times" w:hAnsi="Times"/>
          <w:lang w:val="en-US"/>
        </w:rPr>
        <w:t>“Topographical Representations of Mental Images in Primary Visual Cortex,”</w:t>
      </w:r>
      <w:r w:rsidRPr="004D224E">
        <w:rPr>
          <w:rFonts w:ascii="Times" w:hAnsi="Times"/>
          <w:lang w:val="en-US"/>
        </w:rPr>
        <w:t xml:space="preserve"> </w:t>
      </w:r>
      <w:r w:rsidRPr="004D224E">
        <w:rPr>
          <w:rFonts w:ascii="Times" w:hAnsi="Times"/>
          <w:i/>
          <w:lang w:val="en-US"/>
        </w:rPr>
        <w:t>Nature</w:t>
      </w:r>
      <w:r w:rsidRPr="004D224E">
        <w:rPr>
          <w:rFonts w:ascii="Times" w:hAnsi="Times"/>
          <w:lang w:val="en-US"/>
        </w:rPr>
        <w:t xml:space="preserve"> 378: 496</w:t>
      </w:r>
      <w:r w:rsidR="00CC6662" w:rsidRPr="004D224E">
        <w:rPr>
          <w:rFonts w:ascii="Times" w:hAnsi="Times"/>
          <w:lang w:val="en-US"/>
        </w:rPr>
        <w:t>–</w:t>
      </w:r>
      <w:r w:rsidRPr="004D224E">
        <w:rPr>
          <w:rFonts w:ascii="Times" w:hAnsi="Times"/>
          <w:lang w:val="en-US"/>
        </w:rPr>
        <w:t>98.</w:t>
      </w:r>
      <w:proofErr w:type="gramEnd"/>
    </w:p>
    <w:p w14:paraId="53D29C29" w14:textId="7F8C3219"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 xml:space="preserve">Koyama, T., J.G. </w:t>
      </w:r>
      <w:proofErr w:type="spellStart"/>
      <w:r w:rsidRPr="004D224E">
        <w:rPr>
          <w:rFonts w:ascii="Times" w:hAnsi="Times"/>
          <w:lang w:val="en-US"/>
        </w:rPr>
        <w:t>McHaffie</w:t>
      </w:r>
      <w:proofErr w:type="spellEnd"/>
      <w:r w:rsidRPr="004D224E">
        <w:rPr>
          <w:rFonts w:ascii="Times" w:hAnsi="Times"/>
          <w:lang w:val="en-US"/>
        </w:rPr>
        <w:t xml:space="preserve">, P.J. </w:t>
      </w:r>
      <w:proofErr w:type="spellStart"/>
      <w:r w:rsidRPr="004D224E">
        <w:rPr>
          <w:rFonts w:ascii="Times" w:hAnsi="Times"/>
          <w:lang w:val="en-US"/>
        </w:rPr>
        <w:t>Laurienti</w:t>
      </w:r>
      <w:proofErr w:type="spellEnd"/>
      <w:r w:rsidR="00CC6662" w:rsidRPr="004D224E">
        <w:rPr>
          <w:rFonts w:ascii="Times" w:hAnsi="Times"/>
          <w:lang w:val="en-US"/>
        </w:rPr>
        <w:t>,</w:t>
      </w:r>
      <w:r w:rsidRPr="004D224E">
        <w:rPr>
          <w:rFonts w:ascii="Times" w:hAnsi="Times"/>
          <w:lang w:val="en-US"/>
        </w:rPr>
        <w:t xml:space="preserve"> and R.C. </w:t>
      </w:r>
      <w:proofErr w:type="spellStart"/>
      <w:r w:rsidRPr="004D224E">
        <w:rPr>
          <w:rFonts w:ascii="Times" w:hAnsi="Times"/>
          <w:lang w:val="en-US"/>
        </w:rPr>
        <w:t>Coghill</w:t>
      </w:r>
      <w:proofErr w:type="spellEnd"/>
      <w:r w:rsidRPr="004D224E">
        <w:rPr>
          <w:rFonts w:ascii="Times" w:hAnsi="Times"/>
          <w:lang w:val="en-US"/>
        </w:rPr>
        <w:t xml:space="preserve"> 2005</w:t>
      </w:r>
      <w:r w:rsidR="00CC6662" w:rsidRPr="004D224E">
        <w:rPr>
          <w:rFonts w:ascii="Times" w:hAnsi="Times"/>
          <w:lang w:val="en-US"/>
        </w:rPr>
        <w:t>.</w:t>
      </w:r>
      <w:proofErr w:type="gramEnd"/>
      <w:r w:rsidR="00CC6662" w:rsidRPr="004D224E">
        <w:rPr>
          <w:lang w:val="en-US"/>
        </w:rPr>
        <w:t xml:space="preserve"> </w:t>
      </w:r>
      <w:r w:rsidR="00CC6662" w:rsidRPr="004D224E">
        <w:rPr>
          <w:rFonts w:ascii="Times" w:hAnsi="Times"/>
          <w:lang w:val="en-US"/>
        </w:rPr>
        <w:t>“The Subjective Experience of Pain: Where Expectations Become Reality,”</w:t>
      </w:r>
      <w:r w:rsidRPr="004D224E">
        <w:rPr>
          <w:rFonts w:ascii="Times" w:hAnsi="Times"/>
          <w:lang w:val="en-US"/>
        </w:rPr>
        <w:t xml:space="preserve"> </w:t>
      </w:r>
      <w:r w:rsidRPr="004D224E">
        <w:rPr>
          <w:rFonts w:ascii="Times" w:hAnsi="Times"/>
          <w:i/>
          <w:lang w:val="en-US"/>
        </w:rPr>
        <w:t xml:space="preserve">PNAS </w:t>
      </w:r>
      <w:r w:rsidR="00CC6662" w:rsidRPr="004D224E">
        <w:rPr>
          <w:rFonts w:ascii="Times" w:hAnsi="Times"/>
          <w:lang w:val="en-US"/>
        </w:rPr>
        <w:t>102: 12950–</w:t>
      </w:r>
      <w:r w:rsidRPr="004D224E">
        <w:rPr>
          <w:rFonts w:ascii="Times" w:hAnsi="Times"/>
          <w:lang w:val="en-US"/>
        </w:rPr>
        <w:t>55.</w:t>
      </w:r>
    </w:p>
    <w:p w14:paraId="51BDC196" w14:textId="240DFBCB" w:rsidR="001832AA" w:rsidRPr="004D224E" w:rsidRDefault="001832AA" w:rsidP="00FF60AF">
      <w:pPr>
        <w:spacing w:line="480" w:lineRule="auto"/>
        <w:ind w:left="720" w:hanging="720"/>
        <w:rPr>
          <w:rFonts w:ascii="Times" w:hAnsi="Times"/>
          <w:lang w:val="en-US"/>
        </w:rPr>
      </w:pPr>
      <w:r w:rsidRPr="004D224E">
        <w:rPr>
          <w:rFonts w:ascii="Times" w:hAnsi="Times"/>
          <w:lang w:val="en-US"/>
        </w:rPr>
        <w:t xml:space="preserve">Lacey, S. </w:t>
      </w:r>
      <w:r w:rsidR="00CC6662" w:rsidRPr="004D224E">
        <w:rPr>
          <w:rFonts w:ascii="Times" w:hAnsi="Times"/>
          <w:lang w:val="en-US"/>
        </w:rPr>
        <w:t>and</w:t>
      </w:r>
      <w:r w:rsidRPr="004D224E">
        <w:rPr>
          <w:rFonts w:ascii="Times" w:hAnsi="Times"/>
          <w:lang w:val="en-US"/>
        </w:rPr>
        <w:t xml:space="preserve"> R. Lawson</w:t>
      </w:r>
      <w:r w:rsidR="00CC6662" w:rsidRPr="004D224E">
        <w:rPr>
          <w:rFonts w:ascii="Times" w:hAnsi="Times"/>
          <w:lang w:val="en-US"/>
        </w:rPr>
        <w:t xml:space="preserve">, </w:t>
      </w:r>
      <w:proofErr w:type="gramStart"/>
      <w:r w:rsidR="00CC6662" w:rsidRPr="004D224E">
        <w:rPr>
          <w:rFonts w:ascii="Times" w:hAnsi="Times"/>
          <w:lang w:val="en-US"/>
        </w:rPr>
        <w:t>eds</w:t>
      </w:r>
      <w:proofErr w:type="gramEnd"/>
      <w:r w:rsidR="00CC6662" w:rsidRPr="004D224E">
        <w:rPr>
          <w:rFonts w:ascii="Times" w:hAnsi="Times"/>
          <w:lang w:val="en-US"/>
        </w:rPr>
        <w:t>.</w:t>
      </w:r>
      <w:r w:rsidRPr="004D224E">
        <w:rPr>
          <w:rFonts w:ascii="Times" w:hAnsi="Times"/>
          <w:lang w:val="en-US"/>
        </w:rPr>
        <w:t xml:space="preserve"> 2013</w:t>
      </w:r>
      <w:r w:rsidR="00CC6662" w:rsidRPr="004D224E">
        <w:rPr>
          <w:rFonts w:ascii="Times" w:hAnsi="Times"/>
          <w:lang w:val="en-US"/>
        </w:rPr>
        <w:t>.</w:t>
      </w:r>
      <w:r w:rsidRPr="004D224E">
        <w:rPr>
          <w:rFonts w:ascii="Times" w:hAnsi="Times"/>
          <w:lang w:val="en-US"/>
        </w:rPr>
        <w:t xml:space="preserve"> </w:t>
      </w:r>
      <w:r w:rsidRPr="004D224E">
        <w:rPr>
          <w:rFonts w:ascii="Times" w:hAnsi="Times"/>
          <w:i/>
          <w:lang w:val="en-US"/>
        </w:rPr>
        <w:t>Multisensory Imagery</w:t>
      </w:r>
      <w:r w:rsidR="00CC6662" w:rsidRPr="004D224E">
        <w:rPr>
          <w:rFonts w:ascii="Times" w:hAnsi="Times"/>
          <w:lang w:val="en-US"/>
        </w:rPr>
        <w:t>,</w:t>
      </w:r>
      <w:r w:rsidRPr="004D224E">
        <w:rPr>
          <w:rFonts w:ascii="Times" w:hAnsi="Times"/>
          <w:lang w:val="en-US"/>
        </w:rPr>
        <w:t xml:space="preserve"> New York: Springer</w:t>
      </w:r>
    </w:p>
    <w:p w14:paraId="2E6B8F8F" w14:textId="350F3BA6" w:rsidR="00951C49" w:rsidRPr="00951C49" w:rsidRDefault="00951C49" w:rsidP="00FF60AF">
      <w:pPr>
        <w:spacing w:line="480" w:lineRule="auto"/>
        <w:ind w:left="720" w:hanging="720"/>
        <w:rPr>
          <w:rFonts w:ascii="Times" w:hAnsi="Times"/>
        </w:rPr>
      </w:pPr>
      <w:proofErr w:type="gramStart"/>
      <w:r w:rsidRPr="00951C49">
        <w:rPr>
          <w:rFonts w:ascii="Times" w:hAnsi="Times"/>
        </w:rPr>
        <w:t xml:space="preserve">Lee, T. S. and Nguyen, M. 2001 </w:t>
      </w:r>
      <w:r>
        <w:rPr>
          <w:rFonts w:ascii="Times" w:hAnsi="Times"/>
        </w:rPr>
        <w:t>“</w:t>
      </w:r>
      <w:r w:rsidRPr="00951C49">
        <w:rPr>
          <w:rFonts w:ascii="Times" w:hAnsi="Times"/>
        </w:rPr>
        <w:t>Dynamics of subjective contour formation in the early visual cortex</w:t>
      </w:r>
      <w:r>
        <w:rPr>
          <w:rFonts w:ascii="Times" w:hAnsi="Times"/>
        </w:rPr>
        <w:t>”</w:t>
      </w:r>
      <w:r w:rsidRPr="00951C49">
        <w:rPr>
          <w:rFonts w:ascii="Times" w:hAnsi="Times"/>
        </w:rPr>
        <w:t>.</w:t>
      </w:r>
      <w:proofErr w:type="gramEnd"/>
      <w:r w:rsidRPr="00951C49">
        <w:rPr>
          <w:rFonts w:ascii="Times" w:hAnsi="Times"/>
        </w:rPr>
        <w:t xml:space="preserve"> </w:t>
      </w:r>
      <w:r w:rsidRPr="00951C49">
        <w:rPr>
          <w:rFonts w:ascii="Times" w:hAnsi="Times"/>
          <w:i/>
        </w:rPr>
        <w:t>Proceedings of the National Academy of Sciences 98</w:t>
      </w:r>
      <w:r w:rsidRPr="00951C49">
        <w:rPr>
          <w:rFonts w:ascii="Times" w:hAnsi="Times"/>
        </w:rPr>
        <w:t xml:space="preserve">: 1907-1911. </w:t>
      </w:r>
    </w:p>
    <w:p w14:paraId="77B87885" w14:textId="6F6F35D7"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MacIver, K., D.M. Lloyd, S. Kelly, N. Roberts</w:t>
      </w:r>
      <w:r w:rsidR="00CC6662" w:rsidRPr="004D224E">
        <w:rPr>
          <w:rFonts w:ascii="Times" w:hAnsi="Times"/>
          <w:lang w:val="en-US"/>
        </w:rPr>
        <w:t>,</w:t>
      </w:r>
      <w:r w:rsidRPr="004D224E">
        <w:rPr>
          <w:rFonts w:ascii="Times" w:hAnsi="Times"/>
          <w:lang w:val="en-US"/>
        </w:rPr>
        <w:t xml:space="preserve"> and T. </w:t>
      </w:r>
      <w:proofErr w:type="spellStart"/>
      <w:r w:rsidRPr="004D224E">
        <w:rPr>
          <w:rFonts w:ascii="Times" w:hAnsi="Times"/>
          <w:lang w:val="en-US"/>
        </w:rPr>
        <w:t>Nurmikko</w:t>
      </w:r>
      <w:proofErr w:type="spellEnd"/>
      <w:r w:rsidRPr="004D224E">
        <w:rPr>
          <w:rFonts w:ascii="Times" w:hAnsi="Times"/>
          <w:lang w:val="en-US"/>
        </w:rPr>
        <w:t xml:space="preserve"> 2008</w:t>
      </w:r>
      <w:r w:rsidR="00CC6662" w:rsidRPr="004D224E">
        <w:rPr>
          <w:rFonts w:ascii="Times" w:hAnsi="Times"/>
          <w:lang w:val="en-US"/>
        </w:rPr>
        <w:t>.</w:t>
      </w:r>
      <w:proofErr w:type="gramEnd"/>
      <w:r w:rsidRPr="004D224E">
        <w:rPr>
          <w:rFonts w:ascii="Times" w:hAnsi="Times"/>
          <w:lang w:val="en-US"/>
        </w:rPr>
        <w:t xml:space="preserve"> </w:t>
      </w:r>
      <w:r w:rsidR="00CC6662" w:rsidRPr="004D224E">
        <w:rPr>
          <w:rFonts w:ascii="Times" w:hAnsi="Times"/>
          <w:lang w:val="en-US"/>
        </w:rPr>
        <w:t>“Phantom Limb Pain, Cortical Reorganization and the Therapeutic Effect of Mental Imagery,”</w:t>
      </w:r>
      <w:r w:rsidRPr="004D224E">
        <w:rPr>
          <w:rFonts w:ascii="Times" w:hAnsi="Times"/>
          <w:lang w:val="en-US"/>
        </w:rPr>
        <w:t xml:space="preserve"> </w:t>
      </w:r>
      <w:r w:rsidRPr="004D224E">
        <w:rPr>
          <w:rFonts w:ascii="Times" w:hAnsi="Times"/>
          <w:i/>
          <w:lang w:val="en-US"/>
        </w:rPr>
        <w:t xml:space="preserve">Brain </w:t>
      </w:r>
      <w:r w:rsidRPr="004D224E">
        <w:rPr>
          <w:rFonts w:ascii="Times" w:hAnsi="Times"/>
          <w:lang w:val="en-US"/>
        </w:rPr>
        <w:t>131: 2181</w:t>
      </w:r>
      <w:r w:rsidR="00CC6662" w:rsidRPr="004D224E">
        <w:rPr>
          <w:rFonts w:ascii="Times" w:hAnsi="Times"/>
          <w:lang w:val="en-US"/>
        </w:rPr>
        <w:t>–</w:t>
      </w:r>
      <w:r w:rsidRPr="004D224E">
        <w:rPr>
          <w:rFonts w:ascii="Times" w:hAnsi="Times"/>
          <w:lang w:val="en-US"/>
        </w:rPr>
        <w:t>91.</w:t>
      </w:r>
    </w:p>
    <w:p w14:paraId="7AF48F22" w14:textId="23355FED"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Macpherson, F. 2012</w:t>
      </w:r>
      <w:r w:rsidR="00CC6662" w:rsidRPr="004D224E">
        <w:rPr>
          <w:rFonts w:ascii="Times" w:hAnsi="Times"/>
          <w:lang w:val="en-US"/>
        </w:rPr>
        <w:t>.</w:t>
      </w:r>
      <w:proofErr w:type="gramEnd"/>
      <w:r w:rsidRPr="004D224E">
        <w:rPr>
          <w:rFonts w:ascii="Times" w:hAnsi="Times"/>
          <w:lang w:val="en-US"/>
        </w:rPr>
        <w:t xml:space="preserve"> </w:t>
      </w:r>
      <w:proofErr w:type="gramStart"/>
      <w:r w:rsidR="00CC6662" w:rsidRPr="004D224E">
        <w:rPr>
          <w:rFonts w:ascii="Times" w:hAnsi="Times"/>
          <w:lang w:val="en-US"/>
        </w:rPr>
        <w:t>“</w:t>
      </w:r>
      <w:r w:rsidRPr="004D224E">
        <w:rPr>
          <w:rFonts w:ascii="Times" w:hAnsi="Times"/>
          <w:lang w:val="en-US"/>
        </w:rPr>
        <w:t xml:space="preserve">Cognitive </w:t>
      </w:r>
      <w:r w:rsidR="00CC6662" w:rsidRPr="004D224E">
        <w:rPr>
          <w:rFonts w:ascii="Times" w:hAnsi="Times"/>
          <w:lang w:val="en-US"/>
        </w:rPr>
        <w:t>P</w:t>
      </w:r>
      <w:r w:rsidRPr="004D224E">
        <w:rPr>
          <w:rFonts w:ascii="Times" w:hAnsi="Times"/>
          <w:lang w:val="en-US"/>
        </w:rPr>
        <w:t xml:space="preserve">enetration of </w:t>
      </w:r>
      <w:proofErr w:type="spellStart"/>
      <w:r w:rsidR="00CC6662" w:rsidRPr="004D224E">
        <w:rPr>
          <w:rFonts w:ascii="Times" w:hAnsi="Times"/>
          <w:lang w:val="en-US"/>
        </w:rPr>
        <w:t>C</w:t>
      </w:r>
      <w:r w:rsidRPr="004D224E">
        <w:rPr>
          <w:rFonts w:ascii="Times" w:hAnsi="Times"/>
          <w:lang w:val="en-US"/>
        </w:rPr>
        <w:t>olour</w:t>
      </w:r>
      <w:proofErr w:type="spellEnd"/>
      <w:r w:rsidRPr="004D224E">
        <w:rPr>
          <w:rFonts w:ascii="Times" w:hAnsi="Times"/>
          <w:lang w:val="en-US"/>
        </w:rPr>
        <w:t xml:space="preserve"> </w:t>
      </w:r>
      <w:r w:rsidR="00CC6662" w:rsidRPr="004D224E">
        <w:rPr>
          <w:rFonts w:ascii="Times" w:hAnsi="Times"/>
          <w:lang w:val="en-US"/>
        </w:rPr>
        <w:t>E</w:t>
      </w:r>
      <w:r w:rsidRPr="004D224E">
        <w:rPr>
          <w:rFonts w:ascii="Times" w:hAnsi="Times"/>
          <w:lang w:val="en-US"/>
        </w:rPr>
        <w:t>xperience</w:t>
      </w:r>
      <w:r w:rsidR="00CC6662" w:rsidRPr="004D224E">
        <w:rPr>
          <w:rFonts w:ascii="Times" w:hAnsi="Times"/>
          <w:lang w:val="en-US"/>
        </w:rPr>
        <w:t>,”</w:t>
      </w:r>
      <w:r w:rsidRPr="004D224E">
        <w:rPr>
          <w:rFonts w:ascii="Times" w:hAnsi="Times"/>
          <w:lang w:val="en-US"/>
        </w:rPr>
        <w:t xml:space="preserve"> </w:t>
      </w:r>
      <w:r w:rsidRPr="004D224E">
        <w:rPr>
          <w:rFonts w:ascii="Times" w:hAnsi="Times"/>
          <w:i/>
          <w:lang w:val="en-US"/>
        </w:rPr>
        <w:t>Philosophy and Phenomenological Research</w:t>
      </w:r>
      <w:r w:rsidRPr="004D224E">
        <w:rPr>
          <w:rFonts w:ascii="Times" w:hAnsi="Times"/>
          <w:lang w:val="en-US"/>
        </w:rPr>
        <w:t xml:space="preserve"> 84: 24</w:t>
      </w:r>
      <w:r w:rsidR="00CC6662" w:rsidRPr="004D224E">
        <w:rPr>
          <w:rFonts w:ascii="Times" w:hAnsi="Times"/>
          <w:lang w:val="en-US"/>
        </w:rPr>
        <w:t>–</w:t>
      </w:r>
      <w:r w:rsidRPr="004D224E">
        <w:rPr>
          <w:rFonts w:ascii="Times" w:hAnsi="Times"/>
          <w:lang w:val="en-US"/>
        </w:rPr>
        <w:t>62</w:t>
      </w:r>
      <w:r w:rsidR="00CC6662" w:rsidRPr="004D224E">
        <w:rPr>
          <w:rFonts w:ascii="Times" w:hAnsi="Times"/>
          <w:lang w:val="en-US"/>
        </w:rPr>
        <w:t>.</w:t>
      </w:r>
      <w:proofErr w:type="gramEnd"/>
    </w:p>
    <w:p w14:paraId="1323FF45" w14:textId="2DD5031A" w:rsidR="001832AA" w:rsidRPr="004D224E" w:rsidRDefault="001832AA" w:rsidP="00FF60AF">
      <w:pPr>
        <w:spacing w:line="480" w:lineRule="auto"/>
        <w:ind w:left="720" w:hanging="720"/>
        <w:rPr>
          <w:rFonts w:ascii="Times" w:hAnsi="Times"/>
          <w:shd w:val="clear" w:color="auto" w:fill="FFFFFF"/>
          <w:lang w:val="en-US" w:eastAsia="en-US"/>
        </w:rPr>
      </w:pPr>
      <w:proofErr w:type="spellStart"/>
      <w:proofErr w:type="gramStart"/>
      <w:r w:rsidRPr="004D224E">
        <w:rPr>
          <w:rFonts w:ascii="Times" w:hAnsi="Times"/>
          <w:shd w:val="clear" w:color="auto" w:fill="FFFFFF"/>
          <w:lang w:val="en-US" w:eastAsia="en-US"/>
        </w:rPr>
        <w:t>Marotta</w:t>
      </w:r>
      <w:proofErr w:type="spellEnd"/>
      <w:r w:rsidRPr="004D224E">
        <w:rPr>
          <w:rFonts w:ascii="Times" w:hAnsi="Times"/>
          <w:shd w:val="clear" w:color="auto" w:fill="FFFFFF"/>
          <w:lang w:val="en-US" w:eastAsia="en-US"/>
        </w:rPr>
        <w:t xml:space="preserve">, A., E.R. </w:t>
      </w:r>
      <w:proofErr w:type="spellStart"/>
      <w:r w:rsidRPr="004D224E">
        <w:rPr>
          <w:rFonts w:ascii="Times" w:hAnsi="Times"/>
          <w:shd w:val="clear" w:color="auto" w:fill="FFFFFF"/>
          <w:lang w:val="en-US" w:eastAsia="en-US"/>
        </w:rPr>
        <w:t>Ferre</w:t>
      </w:r>
      <w:proofErr w:type="spellEnd"/>
      <w:r w:rsidR="00CC6662"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and P. Haggard 2015</w:t>
      </w:r>
      <w:r w:rsidR="00CC6662" w:rsidRPr="004D224E">
        <w:rPr>
          <w:rFonts w:ascii="Times" w:hAnsi="Times"/>
          <w:shd w:val="clear" w:color="auto" w:fill="FFFFFF"/>
          <w:lang w:val="en-US" w:eastAsia="en-US"/>
        </w:rPr>
        <w:t>.</w:t>
      </w:r>
      <w:proofErr w:type="gramEnd"/>
      <w:r w:rsidR="00CC6662" w:rsidRPr="004D224E">
        <w:rPr>
          <w:lang w:val="en-US"/>
        </w:rPr>
        <w:t xml:space="preserve"> </w:t>
      </w:r>
      <w:r w:rsidR="00CC6662" w:rsidRPr="004D224E">
        <w:rPr>
          <w:rFonts w:ascii="Times" w:hAnsi="Times"/>
          <w:shd w:val="clear" w:color="auto" w:fill="FFFFFF"/>
          <w:lang w:val="en-US" w:eastAsia="en-US"/>
        </w:rPr>
        <w:t>“Transforming the Thermal Grill Effect by Crossing the Fingers,”</w:t>
      </w:r>
      <w:r w:rsidRPr="004D224E">
        <w:rPr>
          <w:rFonts w:ascii="Times" w:hAnsi="Times"/>
          <w:shd w:val="clear" w:color="auto" w:fill="FFFFFF"/>
          <w:lang w:val="en-US" w:eastAsia="en-US"/>
        </w:rPr>
        <w:t xml:space="preserve"> </w:t>
      </w:r>
      <w:r w:rsidRPr="004D224E">
        <w:rPr>
          <w:rFonts w:ascii="Times" w:hAnsi="Times"/>
          <w:i/>
          <w:shd w:val="clear" w:color="auto" w:fill="FFFFFF"/>
          <w:lang w:val="en-US" w:eastAsia="en-US"/>
        </w:rPr>
        <w:t xml:space="preserve">Current Biology </w:t>
      </w:r>
      <w:r w:rsidRPr="004D224E">
        <w:rPr>
          <w:rFonts w:ascii="Times" w:hAnsi="Times"/>
          <w:shd w:val="clear" w:color="auto" w:fill="FFFFFF"/>
          <w:lang w:val="en-US" w:eastAsia="en-US"/>
        </w:rPr>
        <w:t>8: 1069</w:t>
      </w:r>
      <w:r w:rsidR="00CC6662" w:rsidRPr="004D224E">
        <w:rPr>
          <w:rFonts w:ascii="Times" w:hAnsi="Times"/>
          <w:shd w:val="clear" w:color="auto" w:fill="FFFFFF"/>
          <w:lang w:val="en-US" w:eastAsia="en-US"/>
        </w:rPr>
        <w:t>–</w:t>
      </w:r>
      <w:r w:rsidRPr="004D224E">
        <w:rPr>
          <w:rFonts w:ascii="Times" w:hAnsi="Times"/>
          <w:shd w:val="clear" w:color="auto" w:fill="FFFFFF"/>
          <w:lang w:val="en-US" w:eastAsia="en-US"/>
        </w:rPr>
        <w:t>73.</w:t>
      </w:r>
    </w:p>
    <w:p w14:paraId="6704AD8A" w14:textId="7A515435" w:rsidR="001832AA" w:rsidRPr="004D224E" w:rsidRDefault="001832AA" w:rsidP="00FF60AF">
      <w:pPr>
        <w:spacing w:line="480" w:lineRule="auto"/>
        <w:ind w:left="720" w:hanging="720"/>
        <w:rPr>
          <w:rFonts w:ascii="Times" w:hAnsi="Times"/>
          <w:lang w:val="en-US" w:eastAsia="en-US"/>
        </w:rPr>
      </w:pPr>
      <w:proofErr w:type="gramStart"/>
      <w:r w:rsidRPr="004D224E">
        <w:rPr>
          <w:rFonts w:ascii="Times" w:hAnsi="Times"/>
          <w:lang w:val="en-US" w:eastAsia="en-US"/>
        </w:rPr>
        <w:t>Mart</w:t>
      </w:r>
      <w:r w:rsidR="00CC6662" w:rsidRPr="004D224E">
        <w:rPr>
          <w:rFonts w:ascii="Times" w:hAnsi="Times"/>
          <w:lang w:val="en-US" w:eastAsia="en-US"/>
        </w:rPr>
        <w:t>i</w:t>
      </w:r>
      <w:r w:rsidRPr="004D224E">
        <w:rPr>
          <w:rFonts w:ascii="Times" w:hAnsi="Times"/>
          <w:lang w:val="en-US" w:eastAsia="en-US"/>
        </w:rPr>
        <w:t>nez, M. 2010.</w:t>
      </w:r>
      <w:proofErr w:type="gramEnd"/>
      <w:r w:rsidRPr="004D224E">
        <w:rPr>
          <w:rFonts w:ascii="Times" w:hAnsi="Times"/>
          <w:lang w:val="en-US" w:eastAsia="en-US"/>
        </w:rPr>
        <w:t xml:space="preserve"> </w:t>
      </w:r>
      <w:proofErr w:type="gramStart"/>
      <w:r w:rsidR="00CC6662" w:rsidRPr="004D224E">
        <w:rPr>
          <w:rFonts w:ascii="Times" w:hAnsi="Times"/>
          <w:lang w:val="en-US" w:eastAsia="en-US"/>
        </w:rPr>
        <w:t>“</w:t>
      </w:r>
      <w:r w:rsidRPr="004D224E">
        <w:rPr>
          <w:rFonts w:ascii="Times" w:hAnsi="Times"/>
          <w:lang w:val="en-US" w:eastAsia="en-US"/>
        </w:rPr>
        <w:t xml:space="preserve">Imperative </w:t>
      </w:r>
      <w:r w:rsidR="00CC6662" w:rsidRPr="004D224E">
        <w:rPr>
          <w:rFonts w:ascii="Times" w:hAnsi="Times"/>
          <w:lang w:val="en-US" w:eastAsia="en-US"/>
        </w:rPr>
        <w:t>C</w:t>
      </w:r>
      <w:r w:rsidRPr="004D224E">
        <w:rPr>
          <w:rFonts w:ascii="Times" w:hAnsi="Times"/>
          <w:lang w:val="en-US" w:eastAsia="en-US"/>
        </w:rPr>
        <w:t xml:space="preserve">ontent and the </w:t>
      </w:r>
      <w:r w:rsidR="00CC6662" w:rsidRPr="004D224E">
        <w:rPr>
          <w:rFonts w:ascii="Times" w:hAnsi="Times"/>
          <w:lang w:val="en-US" w:eastAsia="en-US"/>
        </w:rPr>
        <w:t>P</w:t>
      </w:r>
      <w:r w:rsidRPr="004D224E">
        <w:rPr>
          <w:rFonts w:ascii="Times" w:hAnsi="Times"/>
          <w:lang w:val="en-US" w:eastAsia="en-US"/>
        </w:rPr>
        <w:t xml:space="preserve">ainfulness of </w:t>
      </w:r>
      <w:r w:rsidR="00CC6662" w:rsidRPr="004D224E">
        <w:rPr>
          <w:rFonts w:ascii="Times" w:hAnsi="Times"/>
          <w:lang w:val="en-US" w:eastAsia="en-US"/>
        </w:rPr>
        <w:t>Pain,”</w:t>
      </w:r>
      <w:r w:rsidRPr="004D224E">
        <w:rPr>
          <w:rFonts w:ascii="Times" w:hAnsi="Times"/>
          <w:lang w:val="en-US" w:eastAsia="en-US"/>
        </w:rPr>
        <w:t xml:space="preserve"> </w:t>
      </w:r>
      <w:r w:rsidRPr="004D224E">
        <w:rPr>
          <w:rFonts w:ascii="Times" w:hAnsi="Times"/>
          <w:i/>
          <w:lang w:val="en-US" w:eastAsia="en-US"/>
        </w:rPr>
        <w:t>Phenomenology and the Cognitive Science</w:t>
      </w:r>
      <w:r w:rsidR="00CC6662" w:rsidRPr="004D224E">
        <w:rPr>
          <w:rFonts w:ascii="Times" w:hAnsi="Times"/>
          <w:i/>
          <w:lang w:val="en-US" w:eastAsia="en-US"/>
        </w:rPr>
        <w:t>s</w:t>
      </w:r>
      <w:r w:rsidRPr="004D224E">
        <w:rPr>
          <w:rFonts w:ascii="Times" w:hAnsi="Times"/>
          <w:lang w:val="en-US" w:eastAsia="en-US"/>
        </w:rPr>
        <w:t xml:space="preserve"> 10:</w:t>
      </w:r>
      <w:r w:rsidR="00CC6662" w:rsidRPr="004D224E">
        <w:rPr>
          <w:rFonts w:ascii="Times" w:hAnsi="Times"/>
          <w:lang w:val="en-US" w:eastAsia="en-US"/>
        </w:rPr>
        <w:t xml:space="preserve"> </w:t>
      </w:r>
      <w:r w:rsidRPr="004D224E">
        <w:rPr>
          <w:rFonts w:ascii="Times" w:hAnsi="Times"/>
          <w:lang w:val="en-US" w:eastAsia="en-US"/>
        </w:rPr>
        <w:t>67–90.</w:t>
      </w:r>
      <w:proofErr w:type="gramEnd"/>
    </w:p>
    <w:p w14:paraId="39827F2B" w14:textId="0A276D04" w:rsidR="001832AA" w:rsidRPr="004D224E" w:rsidRDefault="001832AA" w:rsidP="00FF60AF">
      <w:pPr>
        <w:spacing w:line="480" w:lineRule="auto"/>
        <w:ind w:left="720" w:hanging="720"/>
        <w:rPr>
          <w:rFonts w:ascii="Times" w:hAnsi="Times"/>
          <w:color w:val="000000"/>
          <w:lang w:val="en-US"/>
        </w:rPr>
      </w:pPr>
      <w:proofErr w:type="spellStart"/>
      <w:proofErr w:type="gramStart"/>
      <w:r w:rsidRPr="004D224E">
        <w:rPr>
          <w:rFonts w:ascii="Times" w:hAnsi="Times"/>
          <w:color w:val="000000"/>
          <w:lang w:val="en-US"/>
        </w:rPr>
        <w:t>Martuzzi</w:t>
      </w:r>
      <w:proofErr w:type="spellEnd"/>
      <w:r w:rsidRPr="004D224E">
        <w:rPr>
          <w:rFonts w:ascii="Times" w:hAnsi="Times"/>
          <w:color w:val="000000"/>
          <w:lang w:val="en-US"/>
        </w:rPr>
        <w:t xml:space="preserve">, R. </w:t>
      </w:r>
      <w:r w:rsidRPr="004D224E">
        <w:rPr>
          <w:rFonts w:ascii="Times" w:hAnsi="Times"/>
          <w:lang w:val="en-US"/>
        </w:rPr>
        <w:t xml:space="preserve">et al. </w:t>
      </w:r>
      <w:r w:rsidRPr="004D224E">
        <w:rPr>
          <w:rFonts w:ascii="Times" w:hAnsi="Times"/>
          <w:color w:val="000000"/>
          <w:lang w:val="en-US"/>
        </w:rPr>
        <w:t>2007</w:t>
      </w:r>
      <w:r w:rsidR="00CC6662" w:rsidRPr="004D224E">
        <w:rPr>
          <w:rFonts w:ascii="Times" w:hAnsi="Times"/>
          <w:color w:val="000000"/>
          <w:lang w:val="en-US"/>
        </w:rPr>
        <w:t>.</w:t>
      </w:r>
      <w:proofErr w:type="gramEnd"/>
      <w:r w:rsidRPr="004D224E">
        <w:rPr>
          <w:rFonts w:ascii="Times" w:hAnsi="Times"/>
          <w:color w:val="000000"/>
          <w:lang w:val="en-US"/>
        </w:rPr>
        <w:t xml:space="preserve"> </w:t>
      </w:r>
      <w:proofErr w:type="gramStart"/>
      <w:r w:rsidR="00CC6662" w:rsidRPr="004D224E">
        <w:rPr>
          <w:rFonts w:ascii="Times" w:hAnsi="Times"/>
          <w:color w:val="000000"/>
          <w:lang w:val="en-US"/>
        </w:rPr>
        <w:t>“Multisensory Interactions within Human Primary Cortices Revealed by BOLD Dynamics,”</w:t>
      </w:r>
      <w:r w:rsidRPr="004D224E">
        <w:rPr>
          <w:rFonts w:ascii="Times" w:hAnsi="Times"/>
          <w:color w:val="000000"/>
          <w:lang w:val="en-US"/>
        </w:rPr>
        <w:t xml:space="preserve"> </w:t>
      </w:r>
      <w:r w:rsidRPr="004D224E">
        <w:rPr>
          <w:rFonts w:ascii="Times" w:hAnsi="Times"/>
          <w:i/>
          <w:color w:val="000000"/>
          <w:lang w:val="en-US"/>
        </w:rPr>
        <w:t>Cerebral Cortex</w:t>
      </w:r>
      <w:r w:rsidRPr="004D224E">
        <w:rPr>
          <w:rFonts w:ascii="Times" w:hAnsi="Times"/>
          <w:color w:val="000000"/>
          <w:lang w:val="en-US"/>
        </w:rPr>
        <w:t xml:space="preserve"> 17: 1672</w:t>
      </w:r>
      <w:r w:rsidR="00CC6662" w:rsidRPr="004D224E">
        <w:rPr>
          <w:rFonts w:ascii="Times" w:hAnsi="Times"/>
          <w:color w:val="000000"/>
          <w:lang w:val="en-US"/>
        </w:rPr>
        <w:t>–</w:t>
      </w:r>
      <w:r w:rsidRPr="004D224E">
        <w:rPr>
          <w:rFonts w:ascii="Times" w:hAnsi="Times"/>
          <w:color w:val="000000"/>
          <w:lang w:val="en-US"/>
        </w:rPr>
        <w:t>79.</w:t>
      </w:r>
      <w:proofErr w:type="gramEnd"/>
    </w:p>
    <w:p w14:paraId="10192CAE" w14:textId="6593AA04" w:rsidR="0088352E" w:rsidRPr="004D224E" w:rsidRDefault="0088352E" w:rsidP="00FF60AF">
      <w:pPr>
        <w:spacing w:line="480" w:lineRule="auto"/>
        <w:ind w:left="720" w:hanging="720"/>
        <w:rPr>
          <w:rFonts w:ascii="Times" w:hAnsi="Times"/>
          <w:lang w:val="en-US" w:eastAsia="en-US"/>
        </w:rPr>
      </w:pPr>
      <w:r w:rsidRPr="004D224E">
        <w:rPr>
          <w:rFonts w:ascii="Times" w:hAnsi="Times"/>
          <w:lang w:val="en-US" w:eastAsia="en-US"/>
        </w:rPr>
        <w:t>Millikan, R.G. 1995</w:t>
      </w:r>
      <w:r w:rsidR="00CC6662" w:rsidRPr="004D224E">
        <w:rPr>
          <w:rFonts w:ascii="Times" w:hAnsi="Times"/>
          <w:lang w:val="en-US" w:eastAsia="en-US"/>
        </w:rPr>
        <w:t>.</w:t>
      </w:r>
      <w:r w:rsidRPr="004D224E">
        <w:rPr>
          <w:rFonts w:ascii="Times" w:hAnsi="Times"/>
          <w:lang w:val="en-US" w:eastAsia="en-US"/>
        </w:rPr>
        <w:t xml:space="preserve"> </w:t>
      </w:r>
      <w:r w:rsidR="00CC6662" w:rsidRPr="004D224E">
        <w:rPr>
          <w:rFonts w:ascii="Times" w:hAnsi="Times"/>
          <w:lang w:val="en-US" w:eastAsia="en-US"/>
        </w:rPr>
        <w:t>“</w:t>
      </w:r>
      <w:proofErr w:type="spellStart"/>
      <w:r w:rsidRPr="004D224E">
        <w:rPr>
          <w:rFonts w:ascii="Times" w:hAnsi="Times"/>
          <w:lang w:val="en-US" w:eastAsia="en-US"/>
        </w:rPr>
        <w:t>Pushmi-</w:t>
      </w:r>
      <w:r w:rsidR="00CC6662" w:rsidRPr="004D224E">
        <w:rPr>
          <w:rFonts w:ascii="Times" w:hAnsi="Times"/>
          <w:lang w:val="en-US" w:eastAsia="en-US"/>
        </w:rPr>
        <w:t>P</w:t>
      </w:r>
      <w:r w:rsidRPr="004D224E">
        <w:rPr>
          <w:rFonts w:ascii="Times" w:hAnsi="Times"/>
          <w:lang w:val="en-US" w:eastAsia="en-US"/>
        </w:rPr>
        <w:t>ullyu</w:t>
      </w:r>
      <w:proofErr w:type="spellEnd"/>
      <w:r w:rsidRPr="004D224E">
        <w:rPr>
          <w:rFonts w:ascii="Times" w:hAnsi="Times"/>
          <w:lang w:val="en-US" w:eastAsia="en-US"/>
        </w:rPr>
        <w:t xml:space="preserve"> </w:t>
      </w:r>
      <w:r w:rsidR="00CC6662" w:rsidRPr="004D224E">
        <w:rPr>
          <w:rFonts w:ascii="Times" w:hAnsi="Times"/>
          <w:lang w:val="en-US" w:eastAsia="en-US"/>
        </w:rPr>
        <w:t>Representations,”</w:t>
      </w:r>
      <w:r w:rsidRPr="004D224E">
        <w:rPr>
          <w:rFonts w:ascii="Times" w:hAnsi="Times"/>
          <w:lang w:val="en-US" w:eastAsia="en-US"/>
        </w:rPr>
        <w:t xml:space="preserve"> </w:t>
      </w:r>
      <w:r w:rsidRPr="004D224E">
        <w:rPr>
          <w:rFonts w:ascii="Times" w:hAnsi="Times"/>
          <w:i/>
          <w:lang w:val="en-US" w:eastAsia="en-US"/>
        </w:rPr>
        <w:t>Philosophical Perspectives</w:t>
      </w:r>
      <w:r w:rsidRPr="004D224E">
        <w:rPr>
          <w:rFonts w:ascii="Times" w:hAnsi="Times"/>
          <w:lang w:val="en-US" w:eastAsia="en-US"/>
        </w:rPr>
        <w:t xml:space="preserve"> IX, 185–200.</w:t>
      </w:r>
    </w:p>
    <w:p w14:paraId="75222CF1" w14:textId="4BA4E1E1" w:rsidR="00CC6662" w:rsidRPr="004D224E" w:rsidRDefault="00CC6662" w:rsidP="00CC6662">
      <w:pPr>
        <w:spacing w:line="480" w:lineRule="auto"/>
        <w:ind w:left="720" w:hanging="720"/>
        <w:rPr>
          <w:rFonts w:ascii="Times" w:hAnsi="Times"/>
          <w:color w:val="000000" w:themeColor="text1"/>
          <w:lang w:val="en-US" w:eastAsia="en-US"/>
        </w:rPr>
      </w:pPr>
      <w:r w:rsidRPr="004D224E">
        <w:rPr>
          <w:rFonts w:ascii="Times" w:hAnsi="Times"/>
          <w:color w:val="000000" w:themeColor="text1"/>
          <w:lang w:val="en-US" w:eastAsia="en-US"/>
        </w:rPr>
        <w:lastRenderedPageBreak/>
        <w:t xml:space="preserve">Moseley, G.L. 2004. “Graded Motor Imagery Is Effective for Long-Standing Complex Regional Pain Syndrome: A </w:t>
      </w:r>
      <w:proofErr w:type="spellStart"/>
      <w:r w:rsidRPr="004D224E">
        <w:rPr>
          <w:rFonts w:ascii="Times" w:hAnsi="Times"/>
          <w:color w:val="000000" w:themeColor="text1"/>
          <w:lang w:val="en-US" w:eastAsia="en-US"/>
        </w:rPr>
        <w:t>Randomised</w:t>
      </w:r>
      <w:proofErr w:type="spellEnd"/>
      <w:r w:rsidRPr="004D224E">
        <w:rPr>
          <w:rFonts w:ascii="Times" w:hAnsi="Times"/>
          <w:color w:val="000000" w:themeColor="text1"/>
          <w:lang w:val="en-US" w:eastAsia="en-US"/>
        </w:rPr>
        <w:t xml:space="preserve"> Controlled Trial,” </w:t>
      </w:r>
      <w:r w:rsidRPr="004D224E">
        <w:rPr>
          <w:rFonts w:ascii="Times" w:hAnsi="Times"/>
          <w:i/>
          <w:color w:val="000000" w:themeColor="text1"/>
          <w:lang w:val="en-US" w:eastAsia="en-US"/>
        </w:rPr>
        <w:t>Pain</w:t>
      </w:r>
      <w:r w:rsidRPr="004D224E">
        <w:rPr>
          <w:rFonts w:ascii="Times" w:hAnsi="Times"/>
          <w:color w:val="000000" w:themeColor="text1"/>
          <w:lang w:val="en-US" w:eastAsia="en-US"/>
        </w:rPr>
        <w:t xml:space="preserve"> 108: 192–98.</w:t>
      </w:r>
    </w:p>
    <w:p w14:paraId="5E556E02" w14:textId="10567F5A" w:rsidR="001832AA" w:rsidRPr="004D224E" w:rsidRDefault="00CC6662" w:rsidP="00FF60AF">
      <w:pPr>
        <w:spacing w:line="480" w:lineRule="auto"/>
        <w:ind w:left="720" w:hanging="720"/>
        <w:rPr>
          <w:rFonts w:ascii="Times" w:hAnsi="Times"/>
          <w:color w:val="000000" w:themeColor="text1"/>
          <w:lang w:val="en-US" w:eastAsia="en-US"/>
        </w:rPr>
      </w:pPr>
      <w:r w:rsidRPr="004D224E">
        <w:rPr>
          <w:rFonts w:ascii="Times" w:hAnsi="Times"/>
          <w:color w:val="000000" w:themeColor="text1"/>
          <w:lang w:val="en-US" w:eastAsia="en-US"/>
        </w:rPr>
        <w:t xml:space="preserve">———. </w:t>
      </w:r>
      <w:r w:rsidR="001832AA" w:rsidRPr="004D224E">
        <w:rPr>
          <w:rFonts w:ascii="Times" w:hAnsi="Times"/>
          <w:color w:val="000000" w:themeColor="text1"/>
          <w:lang w:val="en-US" w:eastAsia="en-US"/>
        </w:rPr>
        <w:t>2006</w:t>
      </w:r>
      <w:r w:rsidRPr="004D224E">
        <w:rPr>
          <w:rFonts w:ascii="Times" w:hAnsi="Times"/>
          <w:color w:val="000000" w:themeColor="text1"/>
          <w:lang w:val="en-US" w:eastAsia="en-US"/>
        </w:rPr>
        <w:t>.</w:t>
      </w:r>
      <w:r w:rsidR="001832AA" w:rsidRPr="004D224E">
        <w:rPr>
          <w:rFonts w:ascii="Times" w:hAnsi="Times"/>
          <w:color w:val="000000" w:themeColor="text1"/>
          <w:lang w:val="en-US" w:eastAsia="en-US"/>
        </w:rPr>
        <w:t xml:space="preserve"> </w:t>
      </w:r>
      <w:r w:rsidRPr="004D224E">
        <w:rPr>
          <w:rFonts w:ascii="Times" w:hAnsi="Times"/>
          <w:color w:val="000000" w:themeColor="text1"/>
          <w:lang w:val="en-US" w:eastAsia="en-US"/>
        </w:rPr>
        <w:t>“Graded Motor Imagery for Pathologic Pain: A Randomized Controlled Trial,”</w:t>
      </w:r>
      <w:r w:rsidR="001832AA" w:rsidRPr="004D224E">
        <w:rPr>
          <w:rFonts w:ascii="Times" w:hAnsi="Times"/>
          <w:color w:val="000000" w:themeColor="text1"/>
          <w:lang w:val="en-US" w:eastAsia="en-US"/>
        </w:rPr>
        <w:t xml:space="preserve"> </w:t>
      </w:r>
      <w:r w:rsidR="001832AA" w:rsidRPr="004D224E">
        <w:rPr>
          <w:rFonts w:ascii="Times" w:hAnsi="Times"/>
          <w:i/>
          <w:color w:val="000000" w:themeColor="text1"/>
          <w:lang w:val="en-US" w:eastAsia="en-US"/>
        </w:rPr>
        <w:t>Neurology</w:t>
      </w:r>
      <w:r w:rsidR="001832AA" w:rsidRPr="004D224E">
        <w:rPr>
          <w:rFonts w:ascii="Times" w:hAnsi="Times"/>
          <w:color w:val="000000" w:themeColor="text1"/>
          <w:lang w:val="en-US" w:eastAsia="en-US"/>
        </w:rPr>
        <w:t xml:space="preserve"> 67: 2129–34</w:t>
      </w:r>
      <w:r w:rsidRPr="004D224E">
        <w:rPr>
          <w:rFonts w:ascii="Times" w:hAnsi="Times"/>
          <w:color w:val="000000" w:themeColor="text1"/>
          <w:lang w:val="en-US" w:eastAsia="en-US"/>
        </w:rPr>
        <w:t>.</w:t>
      </w:r>
    </w:p>
    <w:p w14:paraId="757FEAD1" w14:textId="0B3D6F46"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Nanay, Bence 2010a</w:t>
      </w:r>
      <w:r w:rsidR="00CC6662" w:rsidRPr="004D224E">
        <w:rPr>
          <w:rFonts w:ascii="Times" w:hAnsi="Times"/>
          <w:lang w:val="en-US"/>
        </w:rPr>
        <w:t>.</w:t>
      </w:r>
      <w:proofErr w:type="gramEnd"/>
      <w:r w:rsidRPr="004D224E">
        <w:rPr>
          <w:rFonts w:ascii="Times" w:hAnsi="Times"/>
          <w:lang w:val="en-US"/>
        </w:rPr>
        <w:t xml:space="preserve"> </w:t>
      </w:r>
      <w:r w:rsidR="00CC6662" w:rsidRPr="004D224E">
        <w:rPr>
          <w:rFonts w:ascii="Times" w:hAnsi="Times"/>
          <w:lang w:val="en-US"/>
        </w:rPr>
        <w:t>“</w:t>
      </w:r>
      <w:r w:rsidRPr="004D224E">
        <w:rPr>
          <w:rFonts w:ascii="Times" w:hAnsi="Times"/>
          <w:lang w:val="en-US"/>
        </w:rPr>
        <w:t xml:space="preserve">Perception and Imagination: </w:t>
      </w:r>
      <w:proofErr w:type="spellStart"/>
      <w:r w:rsidRPr="004D224E">
        <w:rPr>
          <w:rFonts w:ascii="Times" w:hAnsi="Times"/>
          <w:lang w:val="en-US"/>
        </w:rPr>
        <w:t>Amod</w:t>
      </w:r>
      <w:r w:rsidR="00C316EE">
        <w:rPr>
          <w:rFonts w:ascii="Times" w:hAnsi="Times"/>
          <w:lang w:val="en-US"/>
        </w:rPr>
        <w:t>al</w:t>
      </w:r>
      <w:proofErr w:type="spellEnd"/>
      <w:r w:rsidR="00C316EE">
        <w:rPr>
          <w:rFonts w:ascii="Times" w:hAnsi="Times"/>
          <w:lang w:val="en-US"/>
        </w:rPr>
        <w:t xml:space="preserve"> Perception a</w:t>
      </w:r>
      <w:r w:rsidR="00CC6662" w:rsidRPr="004D224E">
        <w:rPr>
          <w:rFonts w:ascii="Times" w:hAnsi="Times"/>
          <w:lang w:val="en-US"/>
        </w:rPr>
        <w:t>s Mental Imagery,”</w:t>
      </w:r>
      <w:r w:rsidRPr="004D224E">
        <w:rPr>
          <w:rFonts w:ascii="Times" w:hAnsi="Times"/>
          <w:lang w:val="en-US"/>
        </w:rPr>
        <w:t xml:space="preserve"> </w:t>
      </w:r>
      <w:r w:rsidRPr="004D224E">
        <w:rPr>
          <w:rFonts w:ascii="Times" w:hAnsi="Times"/>
          <w:i/>
          <w:lang w:val="en-US"/>
        </w:rPr>
        <w:t>Philosophical Studies</w:t>
      </w:r>
      <w:r w:rsidR="00CC6662" w:rsidRPr="004D224E">
        <w:rPr>
          <w:rFonts w:ascii="Times" w:hAnsi="Times"/>
          <w:lang w:val="en-US"/>
        </w:rPr>
        <w:t xml:space="preserve"> 150: 239–</w:t>
      </w:r>
      <w:r w:rsidRPr="004D224E">
        <w:rPr>
          <w:rFonts w:ascii="Times" w:hAnsi="Times"/>
          <w:lang w:val="en-US"/>
        </w:rPr>
        <w:t>54.</w:t>
      </w:r>
    </w:p>
    <w:p w14:paraId="5991134B" w14:textId="76DE4E31" w:rsidR="00716242" w:rsidRPr="004D224E" w:rsidRDefault="00CC6662" w:rsidP="00FF60AF">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Times" w:hAnsi="Times" w:cs="Times New Roman"/>
          <w:sz w:val="24"/>
          <w:szCs w:val="24"/>
        </w:rPr>
      </w:pPr>
      <w:r w:rsidRPr="004D224E">
        <w:rPr>
          <w:rFonts w:ascii="Times" w:hAnsi="Times" w:cs="Times New Roman"/>
          <w:sz w:val="24"/>
          <w:szCs w:val="24"/>
        </w:rPr>
        <w:t>———</w:t>
      </w:r>
      <w:r w:rsidR="00716242" w:rsidRPr="004D224E">
        <w:rPr>
          <w:rFonts w:ascii="Times" w:hAnsi="Times" w:cs="Times New Roman"/>
          <w:sz w:val="24"/>
          <w:szCs w:val="24"/>
        </w:rPr>
        <w:t xml:space="preserve">. </w:t>
      </w:r>
      <w:proofErr w:type="gramStart"/>
      <w:r w:rsidR="00716242" w:rsidRPr="004D224E">
        <w:rPr>
          <w:rFonts w:ascii="Times" w:hAnsi="Times" w:cs="Times New Roman"/>
          <w:sz w:val="24"/>
          <w:szCs w:val="24"/>
        </w:rPr>
        <w:t>2010b</w:t>
      </w:r>
      <w:r w:rsidRPr="004D224E">
        <w:rPr>
          <w:rFonts w:ascii="Times" w:hAnsi="Times" w:cs="Times New Roman"/>
          <w:sz w:val="24"/>
          <w:szCs w:val="24"/>
        </w:rPr>
        <w:t>.</w:t>
      </w:r>
      <w:r w:rsidR="00716242" w:rsidRPr="004D224E">
        <w:rPr>
          <w:rFonts w:ascii="Times" w:hAnsi="Times" w:cs="Times New Roman"/>
          <w:sz w:val="24"/>
          <w:szCs w:val="24"/>
        </w:rPr>
        <w:t xml:space="preserve"> </w:t>
      </w:r>
      <w:r w:rsidR="004E2F11" w:rsidRPr="004D224E">
        <w:rPr>
          <w:rFonts w:ascii="Times" w:hAnsi="Times" w:cs="Times New Roman"/>
          <w:sz w:val="24"/>
          <w:szCs w:val="24"/>
        </w:rPr>
        <w:t>“</w:t>
      </w:r>
      <w:r w:rsidR="00716242" w:rsidRPr="004D224E">
        <w:rPr>
          <w:rFonts w:ascii="Times" w:hAnsi="Times" w:cs="Times New Roman"/>
          <w:sz w:val="24"/>
          <w:szCs w:val="24"/>
        </w:rPr>
        <w:t xml:space="preserve">Attention and </w:t>
      </w:r>
      <w:r w:rsidR="004E2F11" w:rsidRPr="004D224E">
        <w:rPr>
          <w:rFonts w:ascii="Times" w:hAnsi="Times" w:cs="Times New Roman"/>
          <w:sz w:val="24"/>
          <w:szCs w:val="24"/>
        </w:rPr>
        <w:t>P</w:t>
      </w:r>
      <w:r w:rsidR="00716242" w:rsidRPr="004D224E">
        <w:rPr>
          <w:rFonts w:ascii="Times" w:hAnsi="Times" w:cs="Times New Roman"/>
          <w:sz w:val="24"/>
          <w:szCs w:val="24"/>
        </w:rPr>
        <w:t xml:space="preserve">erceptual </w:t>
      </w:r>
      <w:r w:rsidR="004E2F11" w:rsidRPr="004D224E">
        <w:rPr>
          <w:rFonts w:ascii="Times" w:hAnsi="Times" w:cs="Times New Roman"/>
          <w:sz w:val="24"/>
          <w:szCs w:val="24"/>
        </w:rPr>
        <w:t>Content,”</w:t>
      </w:r>
      <w:r w:rsidR="00716242" w:rsidRPr="004D224E">
        <w:rPr>
          <w:rFonts w:ascii="Times" w:hAnsi="Times" w:cs="Times New Roman"/>
          <w:sz w:val="24"/>
          <w:szCs w:val="24"/>
        </w:rPr>
        <w:t xml:space="preserve"> </w:t>
      </w:r>
      <w:r w:rsidR="00716242" w:rsidRPr="004D224E">
        <w:rPr>
          <w:rFonts w:ascii="Times" w:hAnsi="Times" w:cs="Times New Roman"/>
          <w:i/>
          <w:sz w:val="24"/>
          <w:szCs w:val="24"/>
        </w:rPr>
        <w:t xml:space="preserve">Analysis </w:t>
      </w:r>
      <w:r w:rsidR="00716242" w:rsidRPr="004D224E">
        <w:rPr>
          <w:rFonts w:ascii="Times" w:hAnsi="Times" w:cs="Times New Roman"/>
          <w:sz w:val="24"/>
          <w:szCs w:val="24"/>
        </w:rPr>
        <w:t>70: 263</w:t>
      </w:r>
      <w:r w:rsidR="004E2F11" w:rsidRPr="004D224E">
        <w:rPr>
          <w:rFonts w:ascii="Times" w:hAnsi="Times" w:cs="Times New Roman"/>
          <w:sz w:val="24"/>
          <w:szCs w:val="24"/>
        </w:rPr>
        <w:t>–</w:t>
      </w:r>
      <w:r w:rsidR="00716242" w:rsidRPr="004D224E">
        <w:rPr>
          <w:rFonts w:ascii="Times" w:hAnsi="Times" w:cs="Times New Roman"/>
          <w:sz w:val="24"/>
          <w:szCs w:val="24"/>
        </w:rPr>
        <w:t>70</w:t>
      </w:r>
      <w:r w:rsidR="004E2F11" w:rsidRPr="004D224E">
        <w:rPr>
          <w:rFonts w:ascii="Times" w:hAnsi="Times" w:cs="Times New Roman"/>
          <w:sz w:val="24"/>
          <w:szCs w:val="24"/>
        </w:rPr>
        <w:t>.</w:t>
      </w:r>
      <w:proofErr w:type="gramEnd"/>
    </w:p>
    <w:p w14:paraId="6EE70A5C" w14:textId="16B9FE06" w:rsidR="00F31582" w:rsidRPr="00F31582" w:rsidRDefault="00F31582" w:rsidP="00F31582">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Times" w:hAnsi="Times"/>
          <w:sz w:val="24"/>
          <w:szCs w:val="24"/>
        </w:rPr>
      </w:pPr>
      <w:r w:rsidRPr="00F31582">
        <w:rPr>
          <w:rFonts w:ascii="Times" w:hAnsi="Times" w:cs="Times New Roman"/>
          <w:sz w:val="24"/>
          <w:szCs w:val="24"/>
        </w:rPr>
        <w:t xml:space="preserve">———. </w:t>
      </w:r>
      <w:proofErr w:type="gramStart"/>
      <w:r w:rsidRPr="00F31582">
        <w:rPr>
          <w:rFonts w:ascii="Times" w:hAnsi="Times" w:cs="Times New Roman"/>
          <w:sz w:val="24"/>
          <w:szCs w:val="24"/>
        </w:rPr>
        <w:t>2015. “</w:t>
      </w:r>
      <w:r w:rsidRPr="00F31582">
        <w:rPr>
          <w:rFonts w:ascii="Times" w:hAnsi="Times"/>
          <w:sz w:val="24"/>
          <w:szCs w:val="24"/>
        </w:rPr>
        <w:t xml:space="preserve">Perceptual content and the content of mental imagery,” </w:t>
      </w:r>
      <w:r w:rsidRPr="00F31582">
        <w:rPr>
          <w:rFonts w:ascii="Times" w:hAnsi="Times"/>
          <w:i/>
          <w:sz w:val="24"/>
          <w:szCs w:val="24"/>
        </w:rPr>
        <w:t xml:space="preserve">Philosophical Studies </w:t>
      </w:r>
      <w:r w:rsidRPr="00F31582">
        <w:rPr>
          <w:rFonts w:ascii="Times" w:hAnsi="Times"/>
          <w:sz w:val="24"/>
          <w:szCs w:val="24"/>
        </w:rPr>
        <w:t>172: 1723-1736</w:t>
      </w:r>
      <w:r w:rsidRPr="00F31582">
        <w:rPr>
          <w:rFonts w:ascii="Times" w:hAnsi="Times" w:cs="Times New Roman"/>
          <w:sz w:val="24"/>
          <w:szCs w:val="24"/>
        </w:rPr>
        <w:t>.</w:t>
      </w:r>
      <w:proofErr w:type="gramEnd"/>
    </w:p>
    <w:p w14:paraId="770087F2" w14:textId="30856003" w:rsidR="00716242" w:rsidRDefault="00CC6662" w:rsidP="00FF60AF">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Times" w:hAnsi="Times" w:cs="Times New Roman"/>
          <w:sz w:val="24"/>
          <w:szCs w:val="24"/>
        </w:rPr>
      </w:pPr>
      <w:r w:rsidRPr="00F31582">
        <w:rPr>
          <w:rFonts w:ascii="Times" w:hAnsi="Times" w:cs="Times New Roman"/>
          <w:sz w:val="24"/>
          <w:szCs w:val="24"/>
        </w:rPr>
        <w:t>———</w:t>
      </w:r>
      <w:r w:rsidR="00716242" w:rsidRPr="00F31582">
        <w:rPr>
          <w:rFonts w:ascii="Times" w:hAnsi="Times" w:cs="Times New Roman"/>
          <w:sz w:val="24"/>
          <w:szCs w:val="24"/>
        </w:rPr>
        <w:t>. 2016</w:t>
      </w:r>
      <w:r w:rsidRPr="00F31582">
        <w:rPr>
          <w:rFonts w:ascii="Times" w:hAnsi="Times" w:cs="Times New Roman"/>
          <w:sz w:val="24"/>
          <w:szCs w:val="24"/>
        </w:rPr>
        <w:t>.</w:t>
      </w:r>
      <w:r w:rsidR="00716242" w:rsidRPr="00F31582">
        <w:rPr>
          <w:rFonts w:ascii="Times" w:hAnsi="Times" w:cs="Times New Roman"/>
          <w:sz w:val="24"/>
          <w:szCs w:val="24"/>
        </w:rPr>
        <w:t xml:space="preserve"> </w:t>
      </w:r>
      <w:r w:rsidR="004E2F11" w:rsidRPr="00F31582">
        <w:rPr>
          <w:rFonts w:ascii="Times" w:hAnsi="Times" w:cs="Times New Roman"/>
          <w:sz w:val="24"/>
          <w:szCs w:val="24"/>
        </w:rPr>
        <w:t>“</w:t>
      </w:r>
      <w:r w:rsidR="00716242" w:rsidRPr="00F31582">
        <w:rPr>
          <w:rFonts w:ascii="Times" w:hAnsi="Times" w:cs="Times New Roman"/>
          <w:sz w:val="24"/>
          <w:szCs w:val="24"/>
        </w:rPr>
        <w:t xml:space="preserve">Hallucination </w:t>
      </w:r>
      <w:r w:rsidR="004E2F11" w:rsidRPr="004D224E">
        <w:rPr>
          <w:rFonts w:ascii="Times" w:hAnsi="Times" w:cs="Times New Roman"/>
          <w:sz w:val="24"/>
          <w:szCs w:val="24"/>
        </w:rPr>
        <w:t>As Mental Imagery,”</w:t>
      </w:r>
      <w:r w:rsidR="00716242" w:rsidRPr="004D224E">
        <w:rPr>
          <w:rFonts w:ascii="Times" w:hAnsi="Times" w:cs="Times New Roman"/>
          <w:sz w:val="24"/>
          <w:szCs w:val="24"/>
        </w:rPr>
        <w:t xml:space="preserve"> </w:t>
      </w:r>
      <w:r w:rsidR="00716242" w:rsidRPr="004D224E">
        <w:rPr>
          <w:rFonts w:ascii="Times" w:hAnsi="Times" w:cs="Times New Roman"/>
          <w:i/>
          <w:sz w:val="24"/>
          <w:szCs w:val="24"/>
        </w:rPr>
        <w:t>Journal of Consciousness Studies</w:t>
      </w:r>
      <w:r w:rsidR="004E2F11" w:rsidRPr="004D224E">
        <w:rPr>
          <w:rFonts w:ascii="Times" w:hAnsi="Times" w:cs="Times New Roman"/>
          <w:sz w:val="24"/>
          <w:szCs w:val="24"/>
        </w:rPr>
        <w:t xml:space="preserve"> 23(7–</w:t>
      </w:r>
      <w:r w:rsidR="00716242" w:rsidRPr="004D224E">
        <w:rPr>
          <w:rFonts w:ascii="Times" w:hAnsi="Times" w:cs="Times New Roman"/>
          <w:sz w:val="24"/>
          <w:szCs w:val="24"/>
        </w:rPr>
        <w:t>8): 65</w:t>
      </w:r>
      <w:r w:rsidR="004E2F11" w:rsidRPr="004D224E">
        <w:rPr>
          <w:rFonts w:ascii="Times" w:hAnsi="Times" w:cs="Times New Roman"/>
          <w:sz w:val="24"/>
          <w:szCs w:val="24"/>
        </w:rPr>
        <w:t>–</w:t>
      </w:r>
      <w:r w:rsidR="00716242" w:rsidRPr="004D224E">
        <w:rPr>
          <w:rFonts w:ascii="Times" w:hAnsi="Times" w:cs="Times New Roman"/>
          <w:sz w:val="24"/>
          <w:szCs w:val="24"/>
        </w:rPr>
        <w:t>81.</w:t>
      </w:r>
    </w:p>
    <w:p w14:paraId="5BB80D3D" w14:textId="6EEF48BB" w:rsidR="009460BF" w:rsidRPr="004D224E" w:rsidRDefault="009460BF" w:rsidP="009460BF">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Times" w:hAnsi="Times" w:cs="Times New Roman"/>
          <w:sz w:val="24"/>
          <w:szCs w:val="24"/>
        </w:rPr>
      </w:pPr>
      <w:r w:rsidRPr="004D224E">
        <w:rPr>
          <w:rFonts w:ascii="Times" w:hAnsi="Times" w:cs="Times New Roman"/>
          <w:sz w:val="24"/>
          <w:szCs w:val="24"/>
        </w:rPr>
        <w:t xml:space="preserve">———. </w:t>
      </w:r>
      <w:proofErr w:type="gramStart"/>
      <w:r>
        <w:rPr>
          <w:rFonts w:ascii="Times" w:hAnsi="Times" w:cs="Times New Roman"/>
          <w:sz w:val="24"/>
          <w:szCs w:val="24"/>
        </w:rPr>
        <w:t>forthcoming</w:t>
      </w:r>
      <w:proofErr w:type="gramEnd"/>
      <w:r w:rsidRPr="004D224E">
        <w:rPr>
          <w:rFonts w:ascii="Times" w:hAnsi="Times" w:cs="Times New Roman"/>
          <w:sz w:val="24"/>
          <w:szCs w:val="24"/>
        </w:rPr>
        <w:t xml:space="preserve">. </w:t>
      </w:r>
      <w:r w:rsidR="00B92861" w:rsidRPr="00B92861">
        <w:rPr>
          <w:rFonts w:ascii="Times" w:hAnsi="Times" w:cs="Times New Roman"/>
          <w:i/>
          <w:sz w:val="24"/>
          <w:szCs w:val="24"/>
        </w:rPr>
        <w:t>Seeing Things You Don’t See</w:t>
      </w:r>
      <w:r w:rsidR="00B92861">
        <w:rPr>
          <w:rFonts w:ascii="Times" w:hAnsi="Times" w:cs="Times New Roman"/>
          <w:sz w:val="24"/>
          <w:szCs w:val="24"/>
        </w:rPr>
        <w:t xml:space="preserve">. Oxford: Oxford University Press. </w:t>
      </w:r>
    </w:p>
    <w:p w14:paraId="47B393C1" w14:textId="03C10513" w:rsidR="00C27C4B" w:rsidRPr="004D224E" w:rsidRDefault="00C27C4B" w:rsidP="00FF60AF">
      <w:pPr>
        <w:spacing w:line="480" w:lineRule="auto"/>
        <w:ind w:left="720" w:hanging="720"/>
        <w:rPr>
          <w:rFonts w:ascii="Times" w:hAnsi="Times"/>
          <w:lang w:val="en-US" w:eastAsia="en-US"/>
        </w:rPr>
      </w:pPr>
      <w:proofErr w:type="spellStart"/>
      <w:proofErr w:type="gramStart"/>
      <w:r w:rsidRPr="004D224E">
        <w:rPr>
          <w:rFonts w:ascii="Times" w:hAnsi="Times"/>
          <w:lang w:val="en-US" w:eastAsia="en-US"/>
        </w:rPr>
        <w:t>Pacherie</w:t>
      </w:r>
      <w:proofErr w:type="spellEnd"/>
      <w:r w:rsidRPr="004D224E">
        <w:rPr>
          <w:rFonts w:ascii="Times" w:hAnsi="Times"/>
          <w:lang w:val="en-US" w:eastAsia="en-US"/>
        </w:rPr>
        <w:t>, E. 2000</w:t>
      </w:r>
      <w:r w:rsidR="004E2F11" w:rsidRPr="004D224E">
        <w:rPr>
          <w:rFonts w:ascii="Times" w:hAnsi="Times"/>
          <w:lang w:val="en-US" w:eastAsia="en-US"/>
        </w:rPr>
        <w:t>.</w:t>
      </w:r>
      <w:proofErr w:type="gramEnd"/>
      <w:r w:rsidRPr="004D224E">
        <w:rPr>
          <w:rFonts w:ascii="Times" w:hAnsi="Times"/>
          <w:lang w:val="en-US" w:eastAsia="en-US"/>
        </w:rPr>
        <w:t xml:space="preserve"> </w:t>
      </w:r>
      <w:proofErr w:type="gramStart"/>
      <w:r w:rsidR="004E2F11" w:rsidRPr="004D224E">
        <w:rPr>
          <w:rFonts w:ascii="Times" w:hAnsi="Times"/>
          <w:lang w:val="en-US" w:eastAsia="en-US"/>
        </w:rPr>
        <w:t>“</w:t>
      </w:r>
      <w:r w:rsidRPr="004D224E">
        <w:rPr>
          <w:rFonts w:ascii="Times" w:hAnsi="Times"/>
          <w:lang w:val="en-US" w:eastAsia="en-US"/>
        </w:rPr>
        <w:t xml:space="preserve">The </w:t>
      </w:r>
      <w:r w:rsidR="004E2F11" w:rsidRPr="004D224E">
        <w:rPr>
          <w:rFonts w:ascii="Times" w:hAnsi="Times"/>
          <w:lang w:val="en-US" w:eastAsia="en-US"/>
        </w:rPr>
        <w:t>C</w:t>
      </w:r>
      <w:r w:rsidRPr="004D224E">
        <w:rPr>
          <w:rFonts w:ascii="Times" w:hAnsi="Times"/>
          <w:lang w:val="en-US" w:eastAsia="en-US"/>
        </w:rPr>
        <w:t xml:space="preserve">ontent of </w:t>
      </w:r>
      <w:r w:rsidR="004E2F11" w:rsidRPr="004D224E">
        <w:rPr>
          <w:rFonts w:ascii="Times" w:hAnsi="Times"/>
          <w:lang w:val="en-US" w:eastAsia="en-US"/>
        </w:rPr>
        <w:t>I</w:t>
      </w:r>
      <w:r w:rsidRPr="004D224E">
        <w:rPr>
          <w:rFonts w:ascii="Times" w:hAnsi="Times"/>
          <w:lang w:val="en-US" w:eastAsia="en-US"/>
        </w:rPr>
        <w:t>ntentions</w:t>
      </w:r>
      <w:r w:rsidR="004E2F11" w:rsidRPr="004D224E">
        <w:rPr>
          <w:rFonts w:ascii="Times" w:hAnsi="Times"/>
          <w:lang w:val="en-US" w:eastAsia="en-US"/>
        </w:rPr>
        <w:t>,”</w:t>
      </w:r>
      <w:r w:rsidRPr="004D224E">
        <w:rPr>
          <w:rFonts w:ascii="Times" w:hAnsi="Times"/>
          <w:lang w:val="en-US" w:eastAsia="en-US"/>
        </w:rPr>
        <w:t xml:space="preserve"> </w:t>
      </w:r>
      <w:r w:rsidRPr="004D224E">
        <w:rPr>
          <w:rFonts w:ascii="Times" w:hAnsi="Times"/>
          <w:i/>
          <w:lang w:val="en-US" w:eastAsia="en-US"/>
        </w:rPr>
        <w:t>Mind and Language</w:t>
      </w:r>
      <w:r w:rsidRPr="004D224E">
        <w:rPr>
          <w:rFonts w:ascii="Times" w:hAnsi="Times"/>
          <w:lang w:val="en-US" w:eastAsia="en-US"/>
        </w:rPr>
        <w:t xml:space="preserve"> 15, 400–32.</w:t>
      </w:r>
      <w:proofErr w:type="gramEnd"/>
    </w:p>
    <w:p w14:paraId="0C761A79" w14:textId="2BA36BA2" w:rsidR="00C27C4B" w:rsidRPr="004D224E" w:rsidRDefault="004E2F11" w:rsidP="00FF60AF">
      <w:pPr>
        <w:spacing w:line="480" w:lineRule="auto"/>
        <w:ind w:left="720" w:hanging="720"/>
        <w:rPr>
          <w:rFonts w:ascii="Times" w:hAnsi="Times"/>
          <w:lang w:val="en-US" w:eastAsia="en-US"/>
        </w:rPr>
      </w:pPr>
      <w:r w:rsidRPr="004D224E">
        <w:rPr>
          <w:rFonts w:ascii="Times" w:hAnsi="Times"/>
          <w:lang w:val="en-US" w:eastAsia="en-US"/>
        </w:rPr>
        <w:t>———</w:t>
      </w:r>
      <w:r w:rsidR="00C27C4B" w:rsidRPr="004D224E">
        <w:rPr>
          <w:rFonts w:ascii="Times" w:hAnsi="Times"/>
          <w:lang w:val="en-US" w:eastAsia="en-US"/>
        </w:rPr>
        <w:t>. 2011</w:t>
      </w:r>
      <w:r w:rsidRPr="004D224E">
        <w:rPr>
          <w:rFonts w:ascii="Times" w:hAnsi="Times"/>
          <w:lang w:val="en-US" w:eastAsia="en-US"/>
        </w:rPr>
        <w:t>.</w:t>
      </w:r>
      <w:r w:rsidR="00C27C4B" w:rsidRPr="004D224E">
        <w:rPr>
          <w:rFonts w:ascii="Times" w:hAnsi="Times"/>
          <w:lang w:val="en-US" w:eastAsia="en-US"/>
        </w:rPr>
        <w:t xml:space="preserve"> </w:t>
      </w:r>
      <w:r w:rsidRPr="004D224E">
        <w:rPr>
          <w:rFonts w:ascii="Times" w:hAnsi="Times"/>
          <w:lang w:val="en-US" w:eastAsia="en-US"/>
        </w:rPr>
        <w:t xml:space="preserve">“Nonconceptual Representations for Action and the Limits of Intentional Control,” </w:t>
      </w:r>
      <w:r w:rsidR="00C27C4B" w:rsidRPr="004D224E">
        <w:rPr>
          <w:rFonts w:ascii="Times" w:hAnsi="Times"/>
          <w:i/>
          <w:lang w:val="en-US" w:eastAsia="en-US"/>
        </w:rPr>
        <w:t>Social Psychology</w:t>
      </w:r>
      <w:r w:rsidR="00C27C4B" w:rsidRPr="004D224E">
        <w:rPr>
          <w:rFonts w:ascii="Times" w:hAnsi="Times"/>
          <w:lang w:val="en-US" w:eastAsia="en-US"/>
        </w:rPr>
        <w:t xml:space="preserve"> 42, 67–73.</w:t>
      </w:r>
    </w:p>
    <w:p w14:paraId="54BF10C9" w14:textId="39800508" w:rsidR="001832AA" w:rsidRPr="004D224E" w:rsidRDefault="004E2F11" w:rsidP="00FF60AF">
      <w:pPr>
        <w:autoSpaceDE w:val="0"/>
        <w:autoSpaceDN w:val="0"/>
        <w:adjustRightInd w:val="0"/>
        <w:spacing w:line="480" w:lineRule="auto"/>
        <w:ind w:left="720" w:hanging="720"/>
        <w:rPr>
          <w:rFonts w:ascii="Times" w:hAnsi="Times"/>
          <w:color w:val="000000"/>
          <w:lang w:val="en-US"/>
        </w:rPr>
      </w:pPr>
      <w:proofErr w:type="gramStart"/>
      <w:r w:rsidRPr="004D224E">
        <w:rPr>
          <w:rFonts w:ascii="Times" w:hAnsi="Times"/>
          <w:color w:val="000000"/>
          <w:lang w:val="en-US"/>
        </w:rPr>
        <w:t>Page, J.</w:t>
      </w:r>
      <w:r w:rsidR="001832AA" w:rsidRPr="004D224E">
        <w:rPr>
          <w:rFonts w:ascii="Times" w:hAnsi="Times"/>
          <w:color w:val="000000"/>
          <w:lang w:val="en-US"/>
        </w:rPr>
        <w:t xml:space="preserve">W. </w:t>
      </w:r>
      <w:r w:rsidR="001832AA" w:rsidRPr="004D224E">
        <w:rPr>
          <w:rFonts w:ascii="Times" w:hAnsi="Times"/>
          <w:lang w:val="en-US"/>
        </w:rPr>
        <w:t>et al.</w:t>
      </w:r>
      <w:r w:rsidR="001832AA" w:rsidRPr="004D224E">
        <w:rPr>
          <w:rFonts w:ascii="Times" w:hAnsi="Times"/>
          <w:color w:val="000000"/>
          <w:lang w:val="en-US"/>
        </w:rPr>
        <w:t xml:space="preserve"> 2011.</w:t>
      </w:r>
      <w:proofErr w:type="gramEnd"/>
      <w:r w:rsidR="001832AA" w:rsidRPr="004D224E">
        <w:rPr>
          <w:rFonts w:ascii="Times" w:hAnsi="Times"/>
          <w:color w:val="000000"/>
          <w:lang w:val="en-US"/>
        </w:rPr>
        <w:t xml:space="preserve"> </w:t>
      </w:r>
      <w:r w:rsidRPr="004D224E">
        <w:rPr>
          <w:rFonts w:ascii="Times" w:hAnsi="Times"/>
          <w:color w:val="000000"/>
          <w:lang w:val="en-US"/>
        </w:rPr>
        <w:t>“</w:t>
      </w:r>
      <w:proofErr w:type="gramStart"/>
      <w:r w:rsidRPr="004D224E">
        <w:rPr>
          <w:rFonts w:ascii="Times" w:hAnsi="Times"/>
          <w:color w:val="000000"/>
          <w:lang w:val="en-US"/>
        </w:rPr>
        <w:t>ERP Evidence of Visualization at Early Stages of Visual Processing,”</w:t>
      </w:r>
      <w:r w:rsidR="001832AA" w:rsidRPr="004D224E">
        <w:rPr>
          <w:rFonts w:ascii="Times" w:hAnsi="Times"/>
          <w:color w:val="000000"/>
          <w:lang w:val="en-US"/>
        </w:rPr>
        <w:t xml:space="preserve"> </w:t>
      </w:r>
      <w:r w:rsidR="001832AA" w:rsidRPr="004D224E">
        <w:rPr>
          <w:rFonts w:ascii="Times" w:hAnsi="Times"/>
          <w:i/>
          <w:iCs/>
          <w:color w:val="000000"/>
          <w:lang w:val="en-US"/>
        </w:rPr>
        <w:t>Brain and Cognition</w:t>
      </w:r>
      <w:r w:rsidR="001832AA" w:rsidRPr="004D224E">
        <w:rPr>
          <w:rFonts w:ascii="Times" w:hAnsi="Times"/>
          <w:color w:val="000000"/>
          <w:lang w:val="en-US"/>
        </w:rPr>
        <w:t xml:space="preserve"> </w:t>
      </w:r>
      <w:r w:rsidR="001832AA" w:rsidRPr="004D224E">
        <w:rPr>
          <w:rFonts w:ascii="Times" w:hAnsi="Times"/>
          <w:i/>
          <w:iCs/>
          <w:color w:val="000000"/>
          <w:lang w:val="en-US"/>
        </w:rPr>
        <w:t>75</w:t>
      </w:r>
      <w:r w:rsidRPr="004D224E">
        <w:rPr>
          <w:rFonts w:ascii="Times" w:hAnsi="Times"/>
          <w:color w:val="000000"/>
          <w:lang w:val="en-US"/>
        </w:rPr>
        <w:t>(2), 141–</w:t>
      </w:r>
      <w:r w:rsidR="001832AA" w:rsidRPr="004D224E">
        <w:rPr>
          <w:rFonts w:ascii="Times" w:hAnsi="Times"/>
          <w:color w:val="000000"/>
          <w:lang w:val="en-US"/>
        </w:rPr>
        <w:t>46.</w:t>
      </w:r>
      <w:proofErr w:type="gramEnd"/>
    </w:p>
    <w:p w14:paraId="40F3E34F" w14:textId="04A540CD" w:rsidR="001832AA" w:rsidRPr="004D224E" w:rsidRDefault="001832AA" w:rsidP="00FF60AF">
      <w:pPr>
        <w:spacing w:line="480" w:lineRule="auto"/>
        <w:ind w:left="720" w:hanging="720"/>
        <w:rPr>
          <w:rFonts w:ascii="Times" w:eastAsia="MS Mincho" w:hAnsi="Times"/>
          <w:lang w:val="en-US"/>
        </w:rPr>
      </w:pPr>
      <w:proofErr w:type="gramStart"/>
      <w:r w:rsidRPr="004D224E">
        <w:rPr>
          <w:rFonts w:ascii="Times" w:eastAsia="MS Mincho" w:hAnsi="Times"/>
          <w:lang w:val="en-US"/>
        </w:rPr>
        <w:t xml:space="preserve">Pearson, J. </w:t>
      </w:r>
      <w:r w:rsidR="004E2F11" w:rsidRPr="004D224E">
        <w:rPr>
          <w:rFonts w:ascii="Times" w:eastAsia="MS Mincho" w:hAnsi="Times"/>
          <w:lang w:val="en-US"/>
        </w:rPr>
        <w:t>and</w:t>
      </w:r>
      <w:r w:rsidRPr="004D224E">
        <w:rPr>
          <w:rFonts w:ascii="Times" w:eastAsia="MS Mincho" w:hAnsi="Times"/>
          <w:lang w:val="en-US"/>
        </w:rPr>
        <w:t xml:space="preserve"> Westbrook, F. 2015</w:t>
      </w:r>
      <w:r w:rsidR="004E2F11" w:rsidRPr="004D224E">
        <w:rPr>
          <w:rFonts w:ascii="Times" w:eastAsia="MS Mincho" w:hAnsi="Times"/>
          <w:lang w:val="en-US"/>
        </w:rPr>
        <w:t>.</w:t>
      </w:r>
      <w:proofErr w:type="gramEnd"/>
      <w:r w:rsidRPr="004D224E">
        <w:rPr>
          <w:rFonts w:ascii="Times" w:eastAsia="MS Mincho" w:hAnsi="Times"/>
          <w:lang w:val="en-US"/>
        </w:rPr>
        <w:t xml:space="preserve"> </w:t>
      </w:r>
      <w:r w:rsidR="004E2F11" w:rsidRPr="004D224E">
        <w:rPr>
          <w:rFonts w:ascii="Times" w:eastAsia="MS Mincho" w:hAnsi="Times"/>
          <w:lang w:val="en-US"/>
        </w:rPr>
        <w:t>“</w:t>
      </w:r>
      <w:r w:rsidRPr="004D224E">
        <w:rPr>
          <w:rFonts w:ascii="Times" w:eastAsia="MS Mincho" w:hAnsi="Times"/>
          <w:lang w:val="en-US"/>
        </w:rPr>
        <w:t xml:space="preserve">Phantom </w:t>
      </w:r>
      <w:r w:rsidR="004E2F11" w:rsidRPr="004D224E">
        <w:rPr>
          <w:rFonts w:ascii="Times" w:eastAsia="MS Mincho" w:hAnsi="Times"/>
          <w:lang w:val="en-US"/>
        </w:rPr>
        <w:t xml:space="preserve">Perception: Voluntary and Involuntary </w:t>
      </w:r>
      <w:proofErr w:type="spellStart"/>
      <w:r w:rsidR="004E2F11" w:rsidRPr="004D224E">
        <w:rPr>
          <w:rFonts w:ascii="Times" w:eastAsia="MS Mincho" w:hAnsi="Times"/>
          <w:lang w:val="en-US"/>
        </w:rPr>
        <w:t>Nonretinal</w:t>
      </w:r>
      <w:proofErr w:type="spellEnd"/>
      <w:r w:rsidR="004E2F11" w:rsidRPr="004D224E">
        <w:rPr>
          <w:rFonts w:ascii="Times" w:eastAsia="MS Mincho" w:hAnsi="Times"/>
          <w:lang w:val="en-US"/>
        </w:rPr>
        <w:t xml:space="preserve"> Visio</w:t>
      </w:r>
      <w:r w:rsidRPr="004D224E">
        <w:rPr>
          <w:rFonts w:ascii="Times" w:eastAsia="MS Mincho" w:hAnsi="Times"/>
          <w:lang w:val="en-US"/>
        </w:rPr>
        <w:t>n</w:t>
      </w:r>
      <w:r w:rsidR="004E2F11" w:rsidRPr="004D224E">
        <w:rPr>
          <w:rFonts w:ascii="Times" w:eastAsia="MS Mincho" w:hAnsi="Times"/>
          <w:lang w:val="en-US"/>
        </w:rPr>
        <w:t>,”</w:t>
      </w:r>
      <w:r w:rsidRPr="004D224E">
        <w:rPr>
          <w:rFonts w:ascii="Times" w:eastAsia="MS Mincho" w:hAnsi="Times"/>
          <w:lang w:val="en-US"/>
        </w:rPr>
        <w:t xml:space="preserve"> </w:t>
      </w:r>
      <w:r w:rsidRPr="004D224E">
        <w:rPr>
          <w:rFonts w:ascii="Times" w:eastAsia="MS Mincho" w:hAnsi="Times"/>
          <w:i/>
          <w:lang w:val="en-US"/>
        </w:rPr>
        <w:t xml:space="preserve">Trends in Cognitive Sciences </w:t>
      </w:r>
      <w:r w:rsidRPr="004D224E">
        <w:rPr>
          <w:rFonts w:ascii="Times" w:eastAsia="MS Mincho" w:hAnsi="Times"/>
          <w:lang w:val="en-US"/>
        </w:rPr>
        <w:t>19: 278</w:t>
      </w:r>
      <w:r w:rsidR="004E2F11" w:rsidRPr="004D224E">
        <w:rPr>
          <w:rFonts w:ascii="Times" w:eastAsia="MS Mincho" w:hAnsi="Times"/>
          <w:lang w:val="en-US"/>
        </w:rPr>
        <w:t>–</w:t>
      </w:r>
      <w:r w:rsidRPr="004D224E">
        <w:rPr>
          <w:rFonts w:ascii="Times" w:eastAsia="MS Mincho" w:hAnsi="Times"/>
          <w:lang w:val="en-US"/>
        </w:rPr>
        <w:t>284.</w:t>
      </w:r>
    </w:p>
    <w:p w14:paraId="676423F1" w14:textId="320A30B4" w:rsidR="001832AA" w:rsidRPr="004D224E" w:rsidRDefault="001832AA" w:rsidP="00FF60AF">
      <w:pPr>
        <w:widowControl w:val="0"/>
        <w:autoSpaceDE w:val="0"/>
        <w:autoSpaceDN w:val="0"/>
        <w:adjustRightInd w:val="0"/>
        <w:spacing w:line="480" w:lineRule="auto"/>
        <w:ind w:left="720" w:hanging="720"/>
        <w:rPr>
          <w:rFonts w:ascii="Times" w:hAnsi="Times"/>
          <w:lang w:val="en-US"/>
        </w:rPr>
      </w:pPr>
      <w:proofErr w:type="gramStart"/>
      <w:r w:rsidRPr="004D224E">
        <w:rPr>
          <w:rFonts w:ascii="Times" w:hAnsi="Times"/>
          <w:lang w:val="en-US"/>
        </w:rPr>
        <w:t>Pearson, J. et al. 2015</w:t>
      </w:r>
      <w:r w:rsidR="004E2F11" w:rsidRPr="004D224E">
        <w:rPr>
          <w:rFonts w:ascii="Times" w:hAnsi="Times"/>
          <w:lang w:val="en-US"/>
        </w:rPr>
        <w:t>.</w:t>
      </w:r>
      <w:proofErr w:type="gramEnd"/>
      <w:r w:rsidRPr="004D224E">
        <w:rPr>
          <w:rFonts w:ascii="Times" w:hAnsi="Times"/>
          <w:lang w:val="en-US"/>
        </w:rPr>
        <w:t xml:space="preserve"> </w:t>
      </w:r>
      <w:r w:rsidR="004E2F11" w:rsidRPr="004D224E">
        <w:rPr>
          <w:rFonts w:ascii="Times" w:hAnsi="Times"/>
          <w:lang w:val="en-US"/>
        </w:rPr>
        <w:t>“</w:t>
      </w:r>
      <w:r w:rsidRPr="004D224E">
        <w:rPr>
          <w:rFonts w:ascii="Times" w:hAnsi="Times"/>
          <w:lang w:val="en-US"/>
        </w:rPr>
        <w:t>Mental Imagery: Functional Mecha</w:t>
      </w:r>
      <w:r w:rsidR="004E2F11" w:rsidRPr="004D224E">
        <w:rPr>
          <w:rFonts w:ascii="Times" w:hAnsi="Times"/>
          <w:lang w:val="en-US"/>
        </w:rPr>
        <w:t>nisms and Clinical Applications,”</w:t>
      </w:r>
      <w:r w:rsidRPr="004D224E">
        <w:rPr>
          <w:rFonts w:ascii="Times" w:hAnsi="Times"/>
          <w:lang w:val="en-US"/>
        </w:rPr>
        <w:t xml:space="preserve"> </w:t>
      </w:r>
      <w:r w:rsidRPr="004D224E">
        <w:rPr>
          <w:rFonts w:ascii="Times" w:hAnsi="Times"/>
          <w:i/>
          <w:lang w:val="en-US"/>
        </w:rPr>
        <w:t xml:space="preserve">Trends in Cognitive Sciences </w:t>
      </w:r>
      <w:r w:rsidRPr="004D224E">
        <w:rPr>
          <w:rFonts w:ascii="Times" w:hAnsi="Times"/>
          <w:lang w:val="en-US"/>
        </w:rPr>
        <w:t>19: 590</w:t>
      </w:r>
      <w:r w:rsidR="004E2F11" w:rsidRPr="004D224E">
        <w:rPr>
          <w:rFonts w:ascii="Times" w:hAnsi="Times"/>
          <w:lang w:val="en-US"/>
        </w:rPr>
        <w:t>–</w:t>
      </w:r>
      <w:r w:rsidRPr="004D224E">
        <w:rPr>
          <w:rFonts w:ascii="Times" w:hAnsi="Times"/>
          <w:lang w:val="en-US"/>
        </w:rPr>
        <w:t>602.</w:t>
      </w:r>
      <w:r w:rsidRPr="004D224E">
        <w:rPr>
          <w:rFonts w:ascii="Times" w:hAnsi="Times"/>
          <w:position w:val="16"/>
          <w:lang w:val="en-US"/>
        </w:rPr>
        <w:t xml:space="preserve"> </w:t>
      </w:r>
    </w:p>
    <w:p w14:paraId="07C3B104" w14:textId="3BF66028" w:rsidR="001832AA" w:rsidRPr="004D224E" w:rsidRDefault="001832AA" w:rsidP="00FF60AF">
      <w:pPr>
        <w:spacing w:line="480" w:lineRule="auto"/>
        <w:ind w:left="720" w:hanging="720"/>
        <w:rPr>
          <w:rFonts w:ascii="Times" w:hAnsi="Times"/>
          <w:lang w:val="en-US"/>
        </w:rPr>
      </w:pPr>
      <w:proofErr w:type="spellStart"/>
      <w:r w:rsidRPr="004D224E">
        <w:rPr>
          <w:rFonts w:ascii="Times" w:hAnsi="Times"/>
          <w:lang w:val="en-US"/>
        </w:rPr>
        <w:t>Peerdeman</w:t>
      </w:r>
      <w:proofErr w:type="spellEnd"/>
      <w:r w:rsidRPr="004D224E">
        <w:rPr>
          <w:rFonts w:ascii="Times" w:hAnsi="Times"/>
          <w:lang w:val="en-US"/>
        </w:rPr>
        <w:t xml:space="preserve">, K.J., A.I. van </w:t>
      </w:r>
      <w:proofErr w:type="spellStart"/>
      <w:r w:rsidRPr="004D224E">
        <w:rPr>
          <w:rFonts w:ascii="Times" w:hAnsi="Times"/>
          <w:lang w:val="en-US"/>
        </w:rPr>
        <w:t>Laarhoven</w:t>
      </w:r>
      <w:proofErr w:type="spellEnd"/>
      <w:r w:rsidRPr="004D224E">
        <w:rPr>
          <w:rFonts w:ascii="Times" w:hAnsi="Times"/>
          <w:lang w:val="en-US"/>
        </w:rPr>
        <w:t xml:space="preserve">, S.M. </w:t>
      </w:r>
      <w:proofErr w:type="spellStart"/>
      <w:r w:rsidRPr="004D224E">
        <w:rPr>
          <w:rFonts w:ascii="Times" w:hAnsi="Times"/>
          <w:lang w:val="en-US"/>
        </w:rPr>
        <w:t>Keij</w:t>
      </w:r>
      <w:proofErr w:type="spellEnd"/>
      <w:r w:rsidRPr="004D224E">
        <w:rPr>
          <w:rFonts w:ascii="Times" w:hAnsi="Times"/>
          <w:lang w:val="en-US"/>
        </w:rPr>
        <w:t>, L. Vase, M.M. Rovers, M.L. Peters</w:t>
      </w:r>
      <w:r w:rsidR="004E2F11" w:rsidRPr="004D224E">
        <w:rPr>
          <w:rFonts w:ascii="Times" w:hAnsi="Times"/>
          <w:lang w:val="en-US"/>
        </w:rPr>
        <w:t>,</w:t>
      </w:r>
      <w:r w:rsidRPr="004D224E">
        <w:rPr>
          <w:rFonts w:ascii="Times" w:hAnsi="Times"/>
          <w:lang w:val="en-US"/>
        </w:rPr>
        <w:t xml:space="preserve"> and A.W. Evers 2016</w:t>
      </w:r>
      <w:r w:rsidR="004E2F11" w:rsidRPr="004D224E">
        <w:rPr>
          <w:rFonts w:ascii="Times" w:hAnsi="Times"/>
          <w:lang w:val="en-US"/>
        </w:rPr>
        <w:t>.</w:t>
      </w:r>
      <w:r w:rsidR="004E2F11" w:rsidRPr="004D224E">
        <w:rPr>
          <w:lang w:val="en-US"/>
        </w:rPr>
        <w:t xml:space="preserve"> </w:t>
      </w:r>
      <w:r w:rsidR="004E2F11" w:rsidRPr="004D224E">
        <w:rPr>
          <w:rFonts w:ascii="Times" w:hAnsi="Times"/>
          <w:lang w:val="en-US"/>
        </w:rPr>
        <w:t>“Relieving Patients’ Pain with Expectation Interventions: A Meta-Analysis,”</w:t>
      </w:r>
      <w:r w:rsidRPr="004D224E">
        <w:rPr>
          <w:rFonts w:ascii="Times" w:hAnsi="Times"/>
          <w:lang w:val="en-US"/>
        </w:rPr>
        <w:t xml:space="preserve"> </w:t>
      </w:r>
      <w:r w:rsidRPr="004D224E">
        <w:rPr>
          <w:rFonts w:ascii="Times" w:hAnsi="Times"/>
          <w:i/>
          <w:lang w:val="en-US"/>
        </w:rPr>
        <w:t xml:space="preserve">Pain </w:t>
      </w:r>
      <w:r w:rsidRPr="004D224E">
        <w:rPr>
          <w:rFonts w:ascii="Times" w:hAnsi="Times"/>
          <w:lang w:val="en-US"/>
        </w:rPr>
        <w:t>157: 1179</w:t>
      </w:r>
      <w:r w:rsidR="004E2F11" w:rsidRPr="004D224E">
        <w:rPr>
          <w:rFonts w:ascii="Times" w:hAnsi="Times"/>
          <w:lang w:val="en-US"/>
        </w:rPr>
        <w:t>–</w:t>
      </w:r>
      <w:r w:rsidRPr="004D224E">
        <w:rPr>
          <w:rFonts w:ascii="Times" w:hAnsi="Times"/>
          <w:lang w:val="en-US"/>
        </w:rPr>
        <w:t xml:space="preserve">91. </w:t>
      </w:r>
    </w:p>
    <w:p w14:paraId="796A9F78" w14:textId="13BCA7C6" w:rsidR="001832AA" w:rsidRPr="004D224E" w:rsidRDefault="001832AA" w:rsidP="00FF60AF">
      <w:pPr>
        <w:spacing w:line="480" w:lineRule="auto"/>
        <w:ind w:left="720" w:hanging="720"/>
        <w:rPr>
          <w:rFonts w:ascii="Times" w:hAnsi="Times"/>
          <w:color w:val="000000"/>
          <w:lang w:val="en-US"/>
        </w:rPr>
      </w:pPr>
      <w:proofErr w:type="spellStart"/>
      <w:proofErr w:type="gramStart"/>
      <w:r w:rsidRPr="004D224E">
        <w:rPr>
          <w:rFonts w:ascii="Times" w:hAnsi="Times"/>
          <w:color w:val="000000"/>
          <w:lang w:val="en-US"/>
        </w:rPr>
        <w:lastRenderedPageBreak/>
        <w:t>Pekkola</w:t>
      </w:r>
      <w:proofErr w:type="spellEnd"/>
      <w:r w:rsidRPr="004D224E">
        <w:rPr>
          <w:rFonts w:ascii="Times" w:hAnsi="Times"/>
          <w:color w:val="000000"/>
          <w:lang w:val="en-US"/>
        </w:rPr>
        <w:t xml:space="preserve">, J. </w:t>
      </w:r>
      <w:r w:rsidRPr="004D224E">
        <w:rPr>
          <w:rFonts w:ascii="Times" w:hAnsi="Times"/>
          <w:lang w:val="en-US"/>
        </w:rPr>
        <w:t>et al.</w:t>
      </w:r>
      <w:r w:rsidRPr="004D224E">
        <w:rPr>
          <w:rFonts w:ascii="Times" w:hAnsi="Times"/>
          <w:color w:val="000000"/>
          <w:lang w:val="en-US"/>
        </w:rPr>
        <w:t xml:space="preserve"> 2005</w:t>
      </w:r>
      <w:r w:rsidR="004E2F11" w:rsidRPr="004D224E">
        <w:rPr>
          <w:rFonts w:ascii="Times" w:hAnsi="Times"/>
          <w:color w:val="000000"/>
          <w:lang w:val="en-US"/>
        </w:rPr>
        <w:t>.</w:t>
      </w:r>
      <w:proofErr w:type="gramEnd"/>
      <w:r w:rsidRPr="004D224E">
        <w:rPr>
          <w:rFonts w:ascii="Times" w:hAnsi="Times"/>
          <w:color w:val="000000"/>
          <w:lang w:val="en-US"/>
        </w:rPr>
        <w:t xml:space="preserve"> </w:t>
      </w:r>
      <w:r w:rsidR="004E2F11" w:rsidRPr="004D224E">
        <w:rPr>
          <w:rFonts w:ascii="Times" w:hAnsi="Times"/>
          <w:color w:val="000000"/>
          <w:lang w:val="en-US"/>
        </w:rPr>
        <w:t xml:space="preserve">“Primary Auditory Cortex Activation by Visual Speech: An fMRI Study at 3 T,” </w:t>
      </w:r>
      <w:proofErr w:type="spellStart"/>
      <w:r w:rsidRPr="004D224E">
        <w:rPr>
          <w:rFonts w:ascii="Times" w:hAnsi="Times"/>
          <w:i/>
          <w:color w:val="000000"/>
          <w:lang w:val="en-US"/>
        </w:rPr>
        <w:t>NeuroReport</w:t>
      </w:r>
      <w:proofErr w:type="spellEnd"/>
      <w:r w:rsidRPr="004D224E">
        <w:rPr>
          <w:rFonts w:ascii="Times" w:hAnsi="Times"/>
          <w:i/>
          <w:color w:val="000000"/>
          <w:lang w:val="en-US"/>
        </w:rPr>
        <w:t xml:space="preserve"> </w:t>
      </w:r>
      <w:r w:rsidR="004E2F11" w:rsidRPr="004D224E">
        <w:rPr>
          <w:rFonts w:ascii="Times" w:hAnsi="Times"/>
          <w:color w:val="000000"/>
          <w:lang w:val="en-US"/>
        </w:rPr>
        <w:t>16: 125–</w:t>
      </w:r>
      <w:r w:rsidRPr="004D224E">
        <w:rPr>
          <w:rFonts w:ascii="Times" w:hAnsi="Times"/>
          <w:color w:val="000000"/>
          <w:lang w:val="en-US"/>
        </w:rPr>
        <w:t>28.</w:t>
      </w:r>
    </w:p>
    <w:p w14:paraId="3D18BAA7" w14:textId="07F117AA" w:rsidR="001832AA" w:rsidRPr="004D224E" w:rsidRDefault="001832AA" w:rsidP="00FF60AF">
      <w:pPr>
        <w:spacing w:line="480" w:lineRule="auto"/>
        <w:ind w:left="720" w:hanging="720"/>
        <w:rPr>
          <w:rFonts w:ascii="Times" w:hAnsi="Times"/>
          <w:color w:val="000000" w:themeColor="text1"/>
          <w:lang w:val="en-US" w:eastAsia="en-US"/>
        </w:rPr>
      </w:pPr>
      <w:r w:rsidRPr="004D224E">
        <w:rPr>
          <w:rFonts w:ascii="Times" w:hAnsi="Times"/>
          <w:color w:val="000000" w:themeColor="text1"/>
          <w:lang w:val="en-US" w:eastAsia="en-US"/>
        </w:rPr>
        <w:t>Philips, H.C. 2011</w:t>
      </w:r>
      <w:r w:rsidR="004E2F11" w:rsidRPr="004D224E">
        <w:rPr>
          <w:rFonts w:ascii="Times" w:hAnsi="Times"/>
          <w:color w:val="000000" w:themeColor="text1"/>
          <w:lang w:val="en-US" w:eastAsia="en-US"/>
        </w:rPr>
        <w:t>.</w:t>
      </w:r>
      <w:r w:rsidRPr="004D224E">
        <w:rPr>
          <w:rFonts w:ascii="Times" w:hAnsi="Times"/>
          <w:color w:val="000000" w:themeColor="text1"/>
          <w:lang w:val="en-US" w:eastAsia="en-US"/>
        </w:rPr>
        <w:t xml:space="preserve"> </w:t>
      </w:r>
      <w:r w:rsidR="004E2F11" w:rsidRPr="004D224E">
        <w:rPr>
          <w:rFonts w:ascii="Times" w:hAnsi="Times"/>
          <w:color w:val="000000" w:themeColor="text1"/>
          <w:lang w:val="en-US" w:eastAsia="en-US"/>
        </w:rPr>
        <w:t>“Imagery and Pain: The Prevalence, Characteristics, and Potency of Imagery Associated with Pain,”</w:t>
      </w:r>
      <w:r w:rsidRPr="004D224E">
        <w:rPr>
          <w:rFonts w:ascii="Times" w:hAnsi="Times"/>
          <w:color w:val="000000" w:themeColor="text1"/>
          <w:lang w:val="en-US" w:eastAsia="en-US"/>
        </w:rPr>
        <w:t xml:space="preserve"> </w:t>
      </w:r>
      <w:proofErr w:type="spellStart"/>
      <w:r w:rsidRPr="004D224E">
        <w:rPr>
          <w:rFonts w:ascii="Times" w:hAnsi="Times"/>
          <w:i/>
          <w:color w:val="000000" w:themeColor="text1"/>
          <w:lang w:val="en-US" w:eastAsia="en-US"/>
        </w:rPr>
        <w:t>Behav</w:t>
      </w:r>
      <w:proofErr w:type="spellEnd"/>
      <w:r w:rsidRPr="004D224E">
        <w:rPr>
          <w:rFonts w:ascii="Times" w:hAnsi="Times"/>
          <w:i/>
          <w:color w:val="000000" w:themeColor="text1"/>
          <w:lang w:val="en-US" w:eastAsia="en-US"/>
        </w:rPr>
        <w:t xml:space="preserve">. </w:t>
      </w:r>
      <w:proofErr w:type="spellStart"/>
      <w:r w:rsidRPr="004D224E">
        <w:rPr>
          <w:rFonts w:ascii="Times" w:hAnsi="Times"/>
          <w:i/>
          <w:color w:val="000000" w:themeColor="text1"/>
          <w:lang w:val="en-US" w:eastAsia="en-US"/>
        </w:rPr>
        <w:t>Cogn</w:t>
      </w:r>
      <w:proofErr w:type="spellEnd"/>
      <w:r w:rsidRPr="004D224E">
        <w:rPr>
          <w:rFonts w:ascii="Times" w:hAnsi="Times"/>
          <w:i/>
          <w:color w:val="000000" w:themeColor="text1"/>
          <w:lang w:val="en-US" w:eastAsia="en-US"/>
        </w:rPr>
        <w:t xml:space="preserve">. </w:t>
      </w:r>
      <w:proofErr w:type="spellStart"/>
      <w:r w:rsidRPr="004D224E">
        <w:rPr>
          <w:rFonts w:ascii="Times" w:hAnsi="Times"/>
          <w:i/>
          <w:color w:val="000000" w:themeColor="text1"/>
          <w:lang w:val="en-US" w:eastAsia="en-US"/>
        </w:rPr>
        <w:t>Psychoth</w:t>
      </w:r>
      <w:proofErr w:type="spellEnd"/>
      <w:r w:rsidRPr="004D224E">
        <w:rPr>
          <w:rFonts w:ascii="Times" w:hAnsi="Times"/>
          <w:i/>
          <w:color w:val="000000" w:themeColor="text1"/>
          <w:lang w:val="en-US" w:eastAsia="en-US"/>
        </w:rPr>
        <w:t>.</w:t>
      </w:r>
      <w:r w:rsidR="004E2F11" w:rsidRPr="004D224E">
        <w:rPr>
          <w:rFonts w:ascii="Times" w:hAnsi="Times"/>
          <w:color w:val="000000" w:themeColor="text1"/>
          <w:lang w:val="en-US" w:eastAsia="en-US"/>
        </w:rPr>
        <w:t xml:space="preserve"> </w:t>
      </w:r>
      <w:proofErr w:type="gramStart"/>
      <w:r w:rsidR="004E2F11" w:rsidRPr="004D224E">
        <w:rPr>
          <w:rFonts w:ascii="Times" w:hAnsi="Times"/>
          <w:color w:val="000000" w:themeColor="text1"/>
          <w:lang w:val="en-US" w:eastAsia="en-US"/>
        </w:rPr>
        <w:t>39: 523–</w:t>
      </w:r>
      <w:r w:rsidRPr="004D224E">
        <w:rPr>
          <w:rFonts w:ascii="Times" w:hAnsi="Times"/>
          <w:color w:val="000000" w:themeColor="text1"/>
          <w:lang w:val="en-US" w:eastAsia="en-US"/>
        </w:rPr>
        <w:t>40.</w:t>
      </w:r>
      <w:proofErr w:type="gramEnd"/>
    </w:p>
    <w:p w14:paraId="78BD5C40" w14:textId="0E92685A" w:rsidR="001832AA" w:rsidRPr="004D224E" w:rsidRDefault="001832AA" w:rsidP="00FF60AF">
      <w:pPr>
        <w:spacing w:line="480" w:lineRule="auto"/>
        <w:ind w:left="720" w:hanging="720"/>
        <w:rPr>
          <w:rFonts w:ascii="Times" w:hAnsi="Times"/>
          <w:lang w:val="en-US"/>
        </w:rPr>
      </w:pPr>
      <w:r w:rsidRPr="004D224E">
        <w:rPr>
          <w:rFonts w:ascii="Times" w:hAnsi="Times"/>
          <w:bCs/>
          <w:lang w:val="en-US"/>
        </w:rPr>
        <w:t>Phillips, I. 2014</w:t>
      </w:r>
      <w:r w:rsidR="004E2F11" w:rsidRPr="004D224E">
        <w:rPr>
          <w:rFonts w:ascii="Times" w:hAnsi="Times"/>
          <w:bCs/>
          <w:lang w:val="en-US"/>
        </w:rPr>
        <w:t>.</w:t>
      </w:r>
      <w:r w:rsidRPr="004D224E">
        <w:rPr>
          <w:rFonts w:ascii="Times" w:hAnsi="Times"/>
          <w:bCs/>
          <w:lang w:val="en-US"/>
        </w:rPr>
        <w:t xml:space="preserve"> </w:t>
      </w:r>
      <w:r w:rsidR="004E2F11" w:rsidRPr="004D224E">
        <w:rPr>
          <w:rFonts w:ascii="Times" w:hAnsi="Times"/>
          <w:bCs/>
          <w:lang w:val="en-US"/>
        </w:rPr>
        <w:t xml:space="preserve">“Lack of Imagination: Individual Differences in Mental Imagery and the Significance of Consciousness,” </w:t>
      </w:r>
      <w:r w:rsidR="004E2F11" w:rsidRPr="004D224E">
        <w:rPr>
          <w:rFonts w:ascii="Times" w:hAnsi="Times"/>
          <w:bCs/>
          <w:color w:val="000000"/>
          <w:lang w:val="en-US"/>
        </w:rPr>
        <w:t>i</w:t>
      </w:r>
      <w:r w:rsidRPr="004D224E">
        <w:rPr>
          <w:rFonts w:ascii="Times" w:hAnsi="Times"/>
          <w:bCs/>
          <w:lang w:val="en-US"/>
        </w:rPr>
        <w:t>n J. </w:t>
      </w:r>
      <w:proofErr w:type="spellStart"/>
      <w:r w:rsidRPr="004D224E">
        <w:rPr>
          <w:rFonts w:ascii="Times" w:hAnsi="Times"/>
          <w:bCs/>
          <w:lang w:val="en-US"/>
        </w:rPr>
        <w:t>Kallestrup</w:t>
      </w:r>
      <w:proofErr w:type="spellEnd"/>
      <w:r w:rsidRPr="004D224E">
        <w:rPr>
          <w:rFonts w:ascii="Times" w:hAnsi="Times"/>
          <w:bCs/>
          <w:lang w:val="en-US"/>
        </w:rPr>
        <w:t xml:space="preserve"> </w:t>
      </w:r>
      <w:r w:rsidR="004E2F11" w:rsidRPr="004D224E">
        <w:rPr>
          <w:rFonts w:ascii="Times" w:hAnsi="Times"/>
          <w:bCs/>
          <w:lang w:val="en-US"/>
        </w:rPr>
        <w:t>and</w:t>
      </w:r>
      <w:r w:rsidRPr="004D224E">
        <w:rPr>
          <w:rFonts w:ascii="Times" w:hAnsi="Times"/>
          <w:bCs/>
          <w:lang w:val="en-US"/>
        </w:rPr>
        <w:t xml:space="preserve"> M. Sprevak</w:t>
      </w:r>
      <w:r w:rsidR="004E2F11" w:rsidRPr="004D224E">
        <w:rPr>
          <w:rFonts w:ascii="Times" w:hAnsi="Times"/>
          <w:bCs/>
          <w:lang w:val="en-US"/>
        </w:rPr>
        <w:t>, eds</w:t>
      </w:r>
      <w:proofErr w:type="gramStart"/>
      <w:r w:rsidR="004E2F11" w:rsidRPr="004D224E">
        <w:rPr>
          <w:rFonts w:ascii="Times" w:hAnsi="Times"/>
          <w:bCs/>
          <w:lang w:val="en-US"/>
        </w:rPr>
        <w:t>.,</w:t>
      </w:r>
      <w:proofErr w:type="gramEnd"/>
      <w:r w:rsidR="004E2F11" w:rsidRPr="004D224E">
        <w:rPr>
          <w:rFonts w:ascii="Times" w:hAnsi="Times"/>
          <w:bCs/>
          <w:lang w:val="en-US"/>
        </w:rPr>
        <w:t xml:space="preserve"> </w:t>
      </w:r>
      <w:r w:rsidRPr="004D224E">
        <w:rPr>
          <w:rFonts w:ascii="Times" w:hAnsi="Times"/>
          <w:bCs/>
          <w:i/>
          <w:iCs/>
          <w:lang w:val="en-US"/>
        </w:rPr>
        <w:t>New Waves in Philosophy of Mind</w:t>
      </w:r>
      <w:r w:rsidR="004E2F11" w:rsidRPr="004D224E">
        <w:rPr>
          <w:rFonts w:ascii="Times" w:hAnsi="Times"/>
          <w:bCs/>
          <w:i/>
          <w:iCs/>
          <w:lang w:val="en-US"/>
        </w:rPr>
        <w:t>,</w:t>
      </w:r>
      <w:r w:rsidRPr="004D224E">
        <w:rPr>
          <w:rFonts w:ascii="Times" w:hAnsi="Times"/>
          <w:bCs/>
          <w:lang w:val="en-US"/>
        </w:rPr>
        <w:t> Palgrave Macmillan.</w:t>
      </w:r>
      <w:r w:rsidRPr="004D224E">
        <w:rPr>
          <w:rFonts w:ascii="Times" w:hAnsi="Times"/>
          <w:lang w:val="en-US"/>
        </w:rPr>
        <w:t xml:space="preserve"> </w:t>
      </w:r>
    </w:p>
    <w:p w14:paraId="1388FD50" w14:textId="76761379" w:rsidR="001832AA" w:rsidRPr="004D224E" w:rsidRDefault="001832AA" w:rsidP="00FF60AF">
      <w:pPr>
        <w:spacing w:line="480" w:lineRule="auto"/>
        <w:ind w:left="720" w:hanging="720"/>
        <w:rPr>
          <w:rFonts w:ascii="Times" w:hAnsi="Times"/>
          <w:lang w:val="en-US"/>
        </w:rPr>
      </w:pPr>
      <w:proofErr w:type="spellStart"/>
      <w:r w:rsidRPr="004D224E">
        <w:rPr>
          <w:rFonts w:ascii="Times" w:hAnsi="Times"/>
          <w:lang w:val="en-US"/>
        </w:rPr>
        <w:t>Ploghaus</w:t>
      </w:r>
      <w:proofErr w:type="spellEnd"/>
      <w:r w:rsidRPr="004D224E">
        <w:rPr>
          <w:rFonts w:ascii="Times" w:hAnsi="Times"/>
          <w:lang w:val="en-US"/>
        </w:rPr>
        <w:t xml:space="preserve">, A., I. Tracey, J.S. </w:t>
      </w:r>
      <w:proofErr w:type="spellStart"/>
      <w:r w:rsidRPr="004D224E">
        <w:rPr>
          <w:rFonts w:ascii="Times" w:hAnsi="Times"/>
          <w:lang w:val="en-US"/>
        </w:rPr>
        <w:t>Cati</w:t>
      </w:r>
      <w:proofErr w:type="spellEnd"/>
      <w:r w:rsidRPr="004D224E">
        <w:rPr>
          <w:rFonts w:ascii="Times" w:hAnsi="Times"/>
          <w:lang w:val="en-US"/>
        </w:rPr>
        <w:t xml:space="preserve">, S. Clare, R.S. </w:t>
      </w:r>
      <w:proofErr w:type="spellStart"/>
      <w:r w:rsidRPr="004D224E">
        <w:rPr>
          <w:rFonts w:ascii="Times" w:hAnsi="Times"/>
          <w:lang w:val="en-US"/>
        </w:rPr>
        <w:t>Menon</w:t>
      </w:r>
      <w:proofErr w:type="spellEnd"/>
      <w:r w:rsidRPr="004D224E">
        <w:rPr>
          <w:rFonts w:ascii="Times" w:hAnsi="Times"/>
          <w:lang w:val="en-US"/>
        </w:rPr>
        <w:t xml:space="preserve">, P.M. Matthews, </w:t>
      </w:r>
      <w:r w:rsidR="004E2F11" w:rsidRPr="004D224E">
        <w:rPr>
          <w:rFonts w:ascii="Times" w:hAnsi="Times"/>
          <w:lang w:val="en-US"/>
        </w:rPr>
        <w:t xml:space="preserve">and </w:t>
      </w:r>
      <w:r w:rsidRPr="004D224E">
        <w:rPr>
          <w:rFonts w:ascii="Times" w:hAnsi="Times"/>
          <w:lang w:val="en-US"/>
        </w:rPr>
        <w:t>J.N.P. Rawlins 1999</w:t>
      </w:r>
      <w:r w:rsidR="004E2F11" w:rsidRPr="004D224E">
        <w:rPr>
          <w:rFonts w:ascii="Times" w:hAnsi="Times"/>
          <w:lang w:val="en-US"/>
        </w:rPr>
        <w:t>.</w:t>
      </w:r>
      <w:r w:rsidRPr="004D224E">
        <w:rPr>
          <w:rFonts w:ascii="Times" w:hAnsi="Times"/>
          <w:lang w:val="en-US"/>
        </w:rPr>
        <w:t xml:space="preserve"> </w:t>
      </w:r>
      <w:proofErr w:type="gramStart"/>
      <w:r w:rsidR="004E2F11" w:rsidRPr="004D224E">
        <w:rPr>
          <w:rFonts w:ascii="Times" w:hAnsi="Times"/>
          <w:lang w:val="en-US"/>
        </w:rPr>
        <w:t>“Dissociating Pain from Its Anticipation in the Human Brain,”</w:t>
      </w:r>
      <w:r w:rsidRPr="004D224E">
        <w:rPr>
          <w:rFonts w:ascii="Times" w:hAnsi="Times"/>
          <w:lang w:val="en-US"/>
        </w:rPr>
        <w:t xml:space="preserve"> </w:t>
      </w:r>
      <w:r w:rsidRPr="004D224E">
        <w:rPr>
          <w:rFonts w:ascii="Times" w:hAnsi="Times"/>
          <w:i/>
          <w:lang w:val="en-US"/>
        </w:rPr>
        <w:t xml:space="preserve">Science </w:t>
      </w:r>
      <w:r w:rsidR="004E2F11" w:rsidRPr="004D224E">
        <w:rPr>
          <w:rFonts w:ascii="Times" w:hAnsi="Times"/>
          <w:lang w:val="en-US"/>
        </w:rPr>
        <w:t>284: 1979–</w:t>
      </w:r>
      <w:r w:rsidRPr="004D224E">
        <w:rPr>
          <w:rFonts w:ascii="Times" w:hAnsi="Times"/>
          <w:lang w:val="en-US"/>
        </w:rPr>
        <w:t>81.</w:t>
      </w:r>
      <w:proofErr w:type="gramEnd"/>
    </w:p>
    <w:p w14:paraId="096A957F" w14:textId="171E9D9D"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Ploghaus</w:t>
      </w:r>
      <w:proofErr w:type="spellEnd"/>
      <w:r w:rsidRPr="004D224E">
        <w:rPr>
          <w:rFonts w:ascii="Times" w:hAnsi="Times"/>
          <w:lang w:val="en-US"/>
        </w:rPr>
        <w:t xml:space="preserve">, A., L. Becerra, C. </w:t>
      </w:r>
      <w:proofErr w:type="spellStart"/>
      <w:r w:rsidRPr="004D224E">
        <w:rPr>
          <w:rFonts w:ascii="Times" w:hAnsi="Times"/>
          <w:lang w:val="en-US"/>
        </w:rPr>
        <w:t>Borras</w:t>
      </w:r>
      <w:proofErr w:type="spellEnd"/>
      <w:r w:rsidR="004E2F11" w:rsidRPr="004D224E">
        <w:rPr>
          <w:rFonts w:ascii="Times" w:hAnsi="Times"/>
          <w:lang w:val="en-US"/>
        </w:rPr>
        <w:t>,</w:t>
      </w:r>
      <w:r w:rsidRPr="004D224E">
        <w:rPr>
          <w:rFonts w:ascii="Times" w:hAnsi="Times"/>
          <w:lang w:val="en-US"/>
        </w:rPr>
        <w:t xml:space="preserve"> and D. </w:t>
      </w:r>
      <w:proofErr w:type="spellStart"/>
      <w:r w:rsidRPr="004D224E">
        <w:rPr>
          <w:rFonts w:ascii="Times" w:hAnsi="Times"/>
          <w:lang w:val="en-US"/>
        </w:rPr>
        <w:t>Borsook</w:t>
      </w:r>
      <w:proofErr w:type="spellEnd"/>
      <w:r w:rsidRPr="004D224E">
        <w:rPr>
          <w:rFonts w:ascii="Times" w:hAnsi="Times"/>
          <w:lang w:val="en-US"/>
        </w:rPr>
        <w:t xml:space="preserve"> 2003</w:t>
      </w:r>
      <w:r w:rsidR="004E2F11" w:rsidRPr="004D224E">
        <w:rPr>
          <w:rFonts w:ascii="Times" w:hAnsi="Times"/>
          <w:lang w:val="en-US"/>
        </w:rPr>
        <w:t>.</w:t>
      </w:r>
      <w:proofErr w:type="gramEnd"/>
      <w:r w:rsidR="004E2F11" w:rsidRPr="004D224E">
        <w:rPr>
          <w:lang w:val="en-US"/>
        </w:rPr>
        <w:t xml:space="preserve"> </w:t>
      </w:r>
      <w:r w:rsidR="004E2F11" w:rsidRPr="004D224E">
        <w:rPr>
          <w:rFonts w:ascii="Times" w:hAnsi="Times"/>
          <w:lang w:val="en-US"/>
        </w:rPr>
        <w:t xml:space="preserve">“Neural Circuitry Underlying Pain Modulation: Expectation, Hypnosis, Placebo,” </w:t>
      </w:r>
      <w:r w:rsidRPr="004D224E">
        <w:rPr>
          <w:rFonts w:ascii="Times" w:hAnsi="Times"/>
          <w:i/>
          <w:lang w:val="en-US"/>
        </w:rPr>
        <w:t xml:space="preserve">Trends in Cognitive Sciences </w:t>
      </w:r>
      <w:r w:rsidR="004E2F11" w:rsidRPr="004D224E">
        <w:rPr>
          <w:rFonts w:ascii="Times" w:hAnsi="Times"/>
          <w:lang w:val="en-US"/>
        </w:rPr>
        <w:t>7: 197–</w:t>
      </w:r>
      <w:r w:rsidRPr="004D224E">
        <w:rPr>
          <w:rFonts w:ascii="Times" w:hAnsi="Times"/>
          <w:lang w:val="en-US"/>
        </w:rPr>
        <w:t xml:space="preserve">200. </w:t>
      </w:r>
    </w:p>
    <w:p w14:paraId="58F5DBC9" w14:textId="70C18625"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Ploner</w:t>
      </w:r>
      <w:proofErr w:type="spellEnd"/>
      <w:r w:rsidRPr="004D224E">
        <w:rPr>
          <w:rFonts w:ascii="Times" w:hAnsi="Times"/>
          <w:lang w:val="en-US"/>
        </w:rPr>
        <w:t xml:space="preserve">, M., J. Gross, L. </w:t>
      </w:r>
      <w:proofErr w:type="spellStart"/>
      <w:r w:rsidRPr="004D224E">
        <w:rPr>
          <w:rFonts w:ascii="Times" w:hAnsi="Times"/>
          <w:lang w:val="en-US"/>
        </w:rPr>
        <w:t>Timmermann</w:t>
      </w:r>
      <w:proofErr w:type="spellEnd"/>
      <w:r w:rsidR="004E2F11" w:rsidRPr="004D224E">
        <w:rPr>
          <w:rFonts w:ascii="Times" w:hAnsi="Times"/>
          <w:lang w:val="en-US"/>
        </w:rPr>
        <w:t>,</w:t>
      </w:r>
      <w:r w:rsidRPr="004D224E">
        <w:rPr>
          <w:rFonts w:ascii="Times" w:hAnsi="Times"/>
          <w:lang w:val="en-US"/>
        </w:rPr>
        <w:t xml:space="preserve"> and A. Schnitzler 2006</w:t>
      </w:r>
      <w:r w:rsidR="004E2F11" w:rsidRPr="004D224E">
        <w:rPr>
          <w:rFonts w:ascii="Times" w:hAnsi="Times"/>
          <w:lang w:val="en-US"/>
        </w:rPr>
        <w:t>.</w:t>
      </w:r>
      <w:proofErr w:type="gramEnd"/>
      <w:r w:rsidRPr="004D224E">
        <w:rPr>
          <w:rFonts w:ascii="Times" w:hAnsi="Times"/>
          <w:lang w:val="en-US"/>
        </w:rPr>
        <w:t xml:space="preserve"> </w:t>
      </w:r>
      <w:r w:rsidR="004E2F11" w:rsidRPr="004D224E">
        <w:rPr>
          <w:rFonts w:ascii="Times" w:hAnsi="Times"/>
          <w:lang w:val="en-US"/>
        </w:rPr>
        <w:t>“Pain Processing Is Faster Than Tactile Processing in the Human Brain,”</w:t>
      </w:r>
      <w:r w:rsidRPr="004D224E">
        <w:rPr>
          <w:rFonts w:ascii="Times" w:hAnsi="Times"/>
          <w:lang w:val="en-US"/>
        </w:rPr>
        <w:t xml:space="preserve"> </w:t>
      </w:r>
      <w:r w:rsidRPr="004D224E">
        <w:rPr>
          <w:rFonts w:ascii="Times" w:hAnsi="Times"/>
          <w:i/>
          <w:lang w:val="en-US"/>
        </w:rPr>
        <w:t xml:space="preserve">Journal of Neuroscience </w:t>
      </w:r>
      <w:r w:rsidRPr="004D224E">
        <w:rPr>
          <w:rFonts w:ascii="Times" w:hAnsi="Times"/>
          <w:lang w:val="en-US"/>
        </w:rPr>
        <w:t>18: 10879</w:t>
      </w:r>
      <w:r w:rsidR="004E2F11" w:rsidRPr="004D224E">
        <w:rPr>
          <w:rFonts w:ascii="Times" w:hAnsi="Times"/>
          <w:lang w:val="en-US"/>
        </w:rPr>
        <w:t>–</w:t>
      </w:r>
      <w:r w:rsidRPr="004D224E">
        <w:rPr>
          <w:rFonts w:ascii="Times" w:hAnsi="Times"/>
          <w:lang w:val="en-US"/>
        </w:rPr>
        <w:t>82.</w:t>
      </w:r>
    </w:p>
    <w:p w14:paraId="6AFDA621" w14:textId="12C33035" w:rsidR="001832AA" w:rsidRPr="004D224E" w:rsidRDefault="001832AA" w:rsidP="00FF60AF">
      <w:pPr>
        <w:spacing w:line="480" w:lineRule="auto"/>
        <w:ind w:left="720" w:hanging="720"/>
        <w:rPr>
          <w:rFonts w:ascii="Times" w:hAnsi="Times"/>
          <w:lang w:val="en-US" w:eastAsia="en-US"/>
        </w:rPr>
      </w:pPr>
      <w:proofErr w:type="spellStart"/>
      <w:r w:rsidRPr="004D224E">
        <w:rPr>
          <w:rFonts w:ascii="Times" w:hAnsi="Times"/>
          <w:shd w:val="clear" w:color="auto" w:fill="FFFFFF"/>
          <w:lang w:val="en-US" w:eastAsia="en-US"/>
        </w:rPr>
        <w:t>Porro</w:t>
      </w:r>
      <w:proofErr w:type="spellEnd"/>
      <w:r w:rsidR="004E2F11"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C</w:t>
      </w:r>
      <w:r w:rsidR="004E2F11" w:rsidRPr="004D224E">
        <w:rPr>
          <w:rFonts w:ascii="Times" w:hAnsi="Times"/>
          <w:shd w:val="clear" w:color="auto" w:fill="FFFFFF"/>
          <w:lang w:val="en-US" w:eastAsia="en-US"/>
        </w:rPr>
        <w:t>.</w:t>
      </w:r>
      <w:r w:rsidRPr="004D224E">
        <w:rPr>
          <w:rFonts w:ascii="Times" w:hAnsi="Times"/>
          <w:shd w:val="clear" w:color="auto" w:fill="FFFFFF"/>
          <w:lang w:val="en-US" w:eastAsia="en-US"/>
        </w:rPr>
        <w:t>A</w:t>
      </w:r>
      <w:r w:rsidR="004E2F11" w:rsidRPr="004D224E">
        <w:rPr>
          <w:rFonts w:ascii="Times" w:hAnsi="Times"/>
          <w:shd w:val="clear" w:color="auto" w:fill="FFFFFF"/>
          <w:lang w:val="en-US" w:eastAsia="en-US"/>
        </w:rPr>
        <w:t>.</w:t>
      </w:r>
      <w:r w:rsidRPr="004D224E">
        <w:rPr>
          <w:rFonts w:ascii="Times" w:hAnsi="Times"/>
          <w:shd w:val="clear" w:color="auto" w:fill="FFFFFF"/>
          <w:lang w:val="en-US" w:eastAsia="en-US"/>
        </w:rPr>
        <w:t xml:space="preserve">, </w:t>
      </w:r>
      <w:r w:rsidR="004E2F11" w:rsidRPr="004D224E">
        <w:rPr>
          <w:rFonts w:ascii="Times" w:hAnsi="Times"/>
          <w:shd w:val="clear" w:color="auto" w:fill="FFFFFF"/>
          <w:lang w:val="en-US" w:eastAsia="en-US"/>
        </w:rPr>
        <w:t xml:space="preserve">P. </w:t>
      </w:r>
      <w:proofErr w:type="spellStart"/>
      <w:r w:rsidRPr="004D224E">
        <w:rPr>
          <w:rFonts w:ascii="Times" w:hAnsi="Times"/>
          <w:shd w:val="clear" w:color="auto" w:fill="FFFFFF"/>
          <w:lang w:val="en-US" w:eastAsia="en-US"/>
        </w:rPr>
        <w:t>Baraldi</w:t>
      </w:r>
      <w:proofErr w:type="spellEnd"/>
      <w:r w:rsidR="004E2F11" w:rsidRPr="004D224E">
        <w:rPr>
          <w:rFonts w:ascii="Times" w:hAnsi="Times"/>
          <w:shd w:val="clear" w:color="auto" w:fill="FFFFFF"/>
          <w:lang w:val="en-US" w:eastAsia="en-US"/>
        </w:rPr>
        <w:t xml:space="preserve">, G. </w:t>
      </w:r>
      <w:proofErr w:type="spellStart"/>
      <w:r w:rsidRPr="004D224E">
        <w:rPr>
          <w:rFonts w:ascii="Times" w:hAnsi="Times"/>
          <w:shd w:val="clear" w:color="auto" w:fill="FFFFFF"/>
          <w:lang w:val="en-US" w:eastAsia="en-US"/>
        </w:rPr>
        <w:t>Pagnoni</w:t>
      </w:r>
      <w:proofErr w:type="spellEnd"/>
      <w:r w:rsidRPr="004D224E">
        <w:rPr>
          <w:rFonts w:ascii="Times" w:hAnsi="Times"/>
          <w:shd w:val="clear" w:color="auto" w:fill="FFFFFF"/>
          <w:lang w:val="en-US" w:eastAsia="en-US"/>
        </w:rPr>
        <w:t>,</w:t>
      </w:r>
      <w:r w:rsidR="004E2F11" w:rsidRPr="004D224E">
        <w:rPr>
          <w:rFonts w:ascii="Times" w:hAnsi="Times"/>
          <w:shd w:val="clear" w:color="auto" w:fill="FFFFFF"/>
          <w:lang w:val="en-US" w:eastAsia="en-US"/>
        </w:rPr>
        <w:t xml:space="preserve"> M.</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Serafini</w:t>
      </w:r>
      <w:proofErr w:type="spellEnd"/>
      <w:r w:rsidR="004E2F11" w:rsidRPr="004D224E">
        <w:rPr>
          <w:rFonts w:ascii="Times" w:hAnsi="Times"/>
          <w:shd w:val="clear" w:color="auto" w:fill="FFFFFF"/>
          <w:lang w:val="en-US" w:eastAsia="en-US"/>
        </w:rPr>
        <w:t>, P.</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Facchin</w:t>
      </w:r>
      <w:proofErr w:type="spellEnd"/>
      <w:r w:rsidR="004E2F11" w:rsidRPr="004D224E">
        <w:rPr>
          <w:rFonts w:ascii="Times" w:hAnsi="Times"/>
          <w:shd w:val="clear" w:color="auto" w:fill="FFFFFF"/>
          <w:lang w:val="en-US" w:eastAsia="en-US"/>
        </w:rPr>
        <w:t>, M.</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Maieron</w:t>
      </w:r>
      <w:proofErr w:type="spellEnd"/>
      <w:r w:rsidRPr="004D224E">
        <w:rPr>
          <w:rFonts w:ascii="Times" w:hAnsi="Times"/>
          <w:shd w:val="clear" w:color="auto" w:fill="FFFFFF"/>
          <w:lang w:val="en-US" w:eastAsia="en-US"/>
        </w:rPr>
        <w:t>,</w:t>
      </w:r>
      <w:r w:rsidR="004E2F11" w:rsidRPr="004D224E">
        <w:rPr>
          <w:rFonts w:ascii="Times" w:hAnsi="Times"/>
          <w:shd w:val="clear" w:color="auto" w:fill="FFFFFF"/>
          <w:lang w:val="en-US" w:eastAsia="en-US"/>
        </w:rPr>
        <w:t xml:space="preserve"> and P.</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Nichelli</w:t>
      </w:r>
      <w:proofErr w:type="spellEnd"/>
      <w:r w:rsidRPr="004D224E">
        <w:rPr>
          <w:rFonts w:ascii="Times" w:hAnsi="Times"/>
          <w:shd w:val="clear" w:color="auto" w:fill="FFFFFF"/>
          <w:lang w:val="en-US" w:eastAsia="en-US"/>
        </w:rPr>
        <w:t xml:space="preserve"> </w:t>
      </w:r>
      <w:r w:rsidRPr="004D224E">
        <w:rPr>
          <w:rFonts w:ascii="Times" w:hAnsi="Times"/>
          <w:bdr w:val="none" w:sz="0" w:space="0" w:color="auto" w:frame="1"/>
          <w:shd w:val="clear" w:color="auto" w:fill="FFFFFF"/>
          <w:lang w:val="en-US" w:eastAsia="en-US"/>
        </w:rPr>
        <w:t>2002</w:t>
      </w:r>
      <w:r w:rsidR="004E2F11" w:rsidRPr="004D224E">
        <w:rPr>
          <w:rFonts w:ascii="Times" w:hAnsi="Times"/>
          <w:bdr w:val="none" w:sz="0" w:space="0" w:color="auto" w:frame="1"/>
          <w:shd w:val="clear" w:color="auto" w:fill="FFFFFF"/>
          <w:lang w:val="en-US" w:eastAsia="en-US"/>
        </w:rPr>
        <w:t>.</w:t>
      </w:r>
      <w:r w:rsidRPr="004D224E">
        <w:rPr>
          <w:rFonts w:ascii="Times" w:hAnsi="Times"/>
          <w:shd w:val="clear" w:color="auto" w:fill="FFFFFF"/>
          <w:lang w:val="en-US" w:eastAsia="en-US"/>
        </w:rPr>
        <w:t> </w:t>
      </w:r>
      <w:r w:rsidR="00066843">
        <w:rPr>
          <w:rFonts w:ascii="Times" w:hAnsi="Times"/>
          <w:shd w:val="clear" w:color="auto" w:fill="FFFFFF"/>
          <w:lang w:val="en-US" w:eastAsia="en-US"/>
        </w:rPr>
        <w:t>“</w:t>
      </w:r>
      <w:r w:rsidR="004D224E" w:rsidRPr="004D224E">
        <w:rPr>
          <w:rFonts w:ascii="Times" w:hAnsi="Times"/>
          <w:shd w:val="clear" w:color="auto" w:fill="FFFFFF"/>
          <w:lang w:val="en-US" w:eastAsia="en-US"/>
        </w:rPr>
        <w:t>Does Anticipation of Pain Affect Cortical Nociceptive Systems?</w:t>
      </w:r>
      <w:r w:rsidR="00066843">
        <w:rPr>
          <w:rFonts w:ascii="Times" w:hAnsi="Times"/>
          <w:shd w:val="clear" w:color="auto" w:fill="FFFFFF"/>
          <w:lang w:val="en-US" w:eastAsia="en-US"/>
        </w:rPr>
        <w:t>”</w:t>
      </w:r>
      <w:r w:rsidRPr="004D224E">
        <w:rPr>
          <w:rFonts w:ascii="Times" w:hAnsi="Times"/>
          <w:shd w:val="clear" w:color="auto" w:fill="FFFFFF"/>
          <w:lang w:val="en-US" w:eastAsia="en-US"/>
        </w:rPr>
        <w:t> </w:t>
      </w:r>
      <w:proofErr w:type="gramStart"/>
      <w:r w:rsidRPr="004D224E">
        <w:rPr>
          <w:rFonts w:ascii="Times" w:hAnsi="Times"/>
          <w:i/>
          <w:iCs/>
          <w:bdr w:val="none" w:sz="0" w:space="0" w:color="auto" w:frame="1"/>
          <w:shd w:val="clear" w:color="auto" w:fill="FFFFFF"/>
          <w:lang w:val="en-US" w:eastAsia="en-US"/>
        </w:rPr>
        <w:t xml:space="preserve">J </w:t>
      </w:r>
      <w:proofErr w:type="spellStart"/>
      <w:r w:rsidRPr="004D224E">
        <w:rPr>
          <w:rFonts w:ascii="Times" w:hAnsi="Times"/>
          <w:i/>
          <w:iCs/>
          <w:bdr w:val="none" w:sz="0" w:space="0" w:color="auto" w:frame="1"/>
          <w:shd w:val="clear" w:color="auto" w:fill="FFFFFF"/>
          <w:lang w:val="en-US" w:eastAsia="en-US"/>
        </w:rPr>
        <w:t>Neurosci</w:t>
      </w:r>
      <w:proofErr w:type="spellEnd"/>
      <w:r w:rsidRPr="004D224E">
        <w:rPr>
          <w:rFonts w:ascii="Times" w:hAnsi="Times"/>
          <w:shd w:val="clear" w:color="auto" w:fill="FFFFFF"/>
          <w:lang w:val="en-US" w:eastAsia="en-US"/>
        </w:rPr>
        <w:t> </w:t>
      </w:r>
      <w:r w:rsidRPr="004D224E">
        <w:rPr>
          <w:rFonts w:ascii="Times" w:hAnsi="Times"/>
          <w:bCs/>
          <w:bdr w:val="none" w:sz="0" w:space="0" w:color="auto" w:frame="1"/>
          <w:shd w:val="clear" w:color="auto" w:fill="FFFFFF"/>
          <w:lang w:val="en-US" w:eastAsia="en-US"/>
        </w:rPr>
        <w:t>22</w:t>
      </w:r>
      <w:r w:rsidRPr="004D224E">
        <w:rPr>
          <w:rFonts w:ascii="Times" w:hAnsi="Times"/>
          <w:shd w:val="clear" w:color="auto" w:fill="FFFFFF"/>
          <w:lang w:val="en-US" w:eastAsia="en-US"/>
        </w:rPr>
        <w:t>:</w:t>
      </w:r>
      <w:r w:rsidR="004D224E" w:rsidRPr="004D224E">
        <w:rPr>
          <w:rFonts w:ascii="Times" w:hAnsi="Times"/>
          <w:shd w:val="clear" w:color="auto" w:fill="FFFFFF"/>
          <w:lang w:val="en-US" w:eastAsia="en-US"/>
        </w:rPr>
        <w:t xml:space="preserve"> </w:t>
      </w:r>
      <w:r w:rsidRPr="004D224E">
        <w:rPr>
          <w:rFonts w:ascii="Times" w:hAnsi="Times"/>
          <w:bdr w:val="none" w:sz="0" w:space="0" w:color="auto" w:frame="1"/>
          <w:shd w:val="clear" w:color="auto" w:fill="FFFFFF"/>
          <w:lang w:val="en-US" w:eastAsia="en-US"/>
        </w:rPr>
        <w:t>3206</w:t>
      </w:r>
      <w:r w:rsidRPr="004D224E">
        <w:rPr>
          <w:rFonts w:ascii="Times" w:hAnsi="Times"/>
          <w:shd w:val="clear" w:color="auto" w:fill="FFFFFF"/>
          <w:lang w:val="en-US" w:eastAsia="en-US"/>
        </w:rPr>
        <w:t>–14.</w:t>
      </w:r>
      <w:proofErr w:type="gramEnd"/>
    </w:p>
    <w:p w14:paraId="1FDB2059" w14:textId="6EFE83CC"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color w:val="000000"/>
          <w:lang w:val="en-US" w:eastAsia="en-US"/>
        </w:rPr>
        <w:t>Ramachandran</w:t>
      </w:r>
      <w:proofErr w:type="spellEnd"/>
      <w:r w:rsidRPr="004D224E">
        <w:rPr>
          <w:rFonts w:ascii="Times" w:hAnsi="Times"/>
          <w:color w:val="000000"/>
          <w:lang w:val="en-US" w:eastAsia="en-US"/>
        </w:rPr>
        <w:t xml:space="preserve">, V.S. </w:t>
      </w:r>
      <w:r w:rsidR="004D224E" w:rsidRPr="004D224E">
        <w:rPr>
          <w:rFonts w:ascii="Times" w:hAnsi="Times"/>
          <w:color w:val="000000"/>
          <w:lang w:val="en-US" w:eastAsia="en-US"/>
        </w:rPr>
        <w:t>and D.</w:t>
      </w:r>
      <w:r w:rsidRPr="004D224E">
        <w:rPr>
          <w:rFonts w:ascii="Times" w:hAnsi="Times"/>
          <w:color w:val="000000"/>
          <w:lang w:val="en-US" w:eastAsia="en-US"/>
        </w:rPr>
        <w:t xml:space="preserve"> Rogers-</w:t>
      </w:r>
      <w:proofErr w:type="spellStart"/>
      <w:r w:rsidRPr="004D224E">
        <w:rPr>
          <w:rFonts w:ascii="Times" w:hAnsi="Times"/>
          <w:color w:val="000000"/>
          <w:lang w:val="en-US" w:eastAsia="en-US"/>
        </w:rPr>
        <w:t>Ramachandran</w:t>
      </w:r>
      <w:proofErr w:type="spellEnd"/>
      <w:r w:rsidRPr="004D224E">
        <w:rPr>
          <w:rFonts w:ascii="Times" w:hAnsi="Times"/>
          <w:color w:val="000000"/>
          <w:lang w:val="en-US" w:eastAsia="en-US"/>
        </w:rPr>
        <w:t xml:space="preserve"> 1996a</w:t>
      </w:r>
      <w:r w:rsidR="004D224E" w:rsidRPr="004D224E">
        <w:rPr>
          <w:rFonts w:ascii="Times" w:hAnsi="Times"/>
          <w:color w:val="000000"/>
          <w:lang w:val="en-US" w:eastAsia="en-US"/>
        </w:rPr>
        <w:t>.</w:t>
      </w:r>
      <w:proofErr w:type="gramEnd"/>
      <w:r w:rsidRPr="004D224E">
        <w:rPr>
          <w:rFonts w:ascii="Times" w:hAnsi="Times"/>
          <w:color w:val="000000"/>
          <w:lang w:val="en-US" w:eastAsia="en-US"/>
        </w:rPr>
        <w:t xml:space="preserve"> </w:t>
      </w:r>
      <w:r w:rsidR="004D224E" w:rsidRPr="004D224E">
        <w:rPr>
          <w:rFonts w:ascii="Times" w:hAnsi="Times"/>
          <w:color w:val="000000"/>
          <w:lang w:val="en-US" w:eastAsia="en-US"/>
        </w:rPr>
        <w:t xml:space="preserve">“Denial of Disabilities in </w:t>
      </w:r>
      <w:proofErr w:type="spellStart"/>
      <w:r w:rsidR="004D224E" w:rsidRPr="004D224E">
        <w:rPr>
          <w:rFonts w:ascii="Times" w:hAnsi="Times"/>
          <w:color w:val="000000"/>
          <w:lang w:val="en-US" w:eastAsia="en-US"/>
        </w:rPr>
        <w:t>Anosognosia</w:t>
      </w:r>
      <w:proofErr w:type="spellEnd"/>
      <w:r w:rsidR="004D224E" w:rsidRPr="004D224E">
        <w:rPr>
          <w:rFonts w:ascii="Times" w:hAnsi="Times"/>
          <w:color w:val="000000"/>
          <w:lang w:val="en-US" w:eastAsia="en-US"/>
        </w:rPr>
        <w:t>,”</w:t>
      </w:r>
      <w:r w:rsidRPr="004D224E">
        <w:rPr>
          <w:rFonts w:ascii="Times" w:hAnsi="Times"/>
          <w:lang w:val="en-US" w:eastAsia="en-US"/>
        </w:rPr>
        <w:t xml:space="preserve"> </w:t>
      </w:r>
      <w:r w:rsidRPr="004D224E">
        <w:rPr>
          <w:rFonts w:ascii="Times" w:hAnsi="Times"/>
          <w:i/>
          <w:lang w:val="en-US" w:eastAsia="en-US"/>
        </w:rPr>
        <w:t xml:space="preserve">Nature </w:t>
      </w:r>
      <w:r w:rsidRPr="004D224E">
        <w:rPr>
          <w:rFonts w:ascii="Times" w:hAnsi="Times"/>
          <w:lang w:val="en-US" w:eastAsia="en-US"/>
        </w:rPr>
        <w:t>382: 501.</w:t>
      </w:r>
    </w:p>
    <w:p w14:paraId="3474C096" w14:textId="5864FE21" w:rsidR="001832AA" w:rsidRPr="004D224E" w:rsidRDefault="004D224E" w:rsidP="00FF60AF">
      <w:pPr>
        <w:spacing w:line="480" w:lineRule="auto"/>
        <w:ind w:left="720" w:hanging="720"/>
        <w:rPr>
          <w:rFonts w:ascii="Times" w:hAnsi="Times"/>
          <w:lang w:val="en-US" w:eastAsia="en-US"/>
        </w:rPr>
      </w:pPr>
      <w:r w:rsidRPr="004D224E">
        <w:rPr>
          <w:rFonts w:ascii="Times" w:hAnsi="Times"/>
          <w:color w:val="000000"/>
          <w:lang w:val="en-US" w:eastAsia="en-US"/>
        </w:rPr>
        <w:t>———.</w:t>
      </w:r>
      <w:r w:rsidR="001832AA" w:rsidRPr="004D224E">
        <w:rPr>
          <w:rFonts w:ascii="Times" w:hAnsi="Times"/>
          <w:color w:val="000000"/>
          <w:lang w:val="en-US" w:eastAsia="en-US"/>
        </w:rPr>
        <w:t xml:space="preserve"> </w:t>
      </w:r>
      <w:proofErr w:type="gramStart"/>
      <w:r w:rsidR="001832AA" w:rsidRPr="004D224E">
        <w:rPr>
          <w:rFonts w:ascii="Times" w:hAnsi="Times"/>
          <w:color w:val="000000"/>
          <w:lang w:val="en-US" w:eastAsia="en-US"/>
        </w:rPr>
        <w:t>1996b</w:t>
      </w:r>
      <w:r w:rsidRPr="004D224E">
        <w:rPr>
          <w:rFonts w:ascii="Times" w:hAnsi="Times"/>
          <w:color w:val="000000"/>
          <w:lang w:val="en-US" w:eastAsia="en-US"/>
        </w:rPr>
        <w:t>.</w:t>
      </w:r>
      <w:r w:rsidR="001832AA" w:rsidRPr="004D224E">
        <w:rPr>
          <w:rFonts w:ascii="Times" w:hAnsi="Times"/>
          <w:color w:val="000000"/>
          <w:lang w:val="en-US" w:eastAsia="en-US"/>
        </w:rPr>
        <w:t xml:space="preserve"> </w:t>
      </w:r>
      <w:r w:rsidRPr="004D224E">
        <w:rPr>
          <w:rFonts w:ascii="Times" w:hAnsi="Times"/>
          <w:color w:val="000000"/>
          <w:lang w:val="en-US" w:eastAsia="en-US"/>
        </w:rPr>
        <w:t>“</w:t>
      </w:r>
      <w:proofErr w:type="spellStart"/>
      <w:r w:rsidRPr="004D224E">
        <w:rPr>
          <w:rFonts w:ascii="Times" w:hAnsi="Times"/>
          <w:color w:val="000000"/>
          <w:lang w:val="en-US" w:eastAsia="en-US"/>
        </w:rPr>
        <w:t>Synaesthesia</w:t>
      </w:r>
      <w:proofErr w:type="spellEnd"/>
      <w:r w:rsidRPr="004D224E">
        <w:rPr>
          <w:rFonts w:ascii="Times" w:hAnsi="Times"/>
          <w:color w:val="000000"/>
          <w:lang w:val="en-US" w:eastAsia="en-US"/>
        </w:rPr>
        <w:t xml:space="preserve"> in Phantom Limbs Induced with Mirrors,” </w:t>
      </w:r>
      <w:r w:rsidR="001832AA" w:rsidRPr="004D224E">
        <w:rPr>
          <w:rFonts w:ascii="Times" w:hAnsi="Times"/>
          <w:i/>
          <w:lang w:val="en-US" w:eastAsia="en-US"/>
        </w:rPr>
        <w:t xml:space="preserve">Proc. R. Soc. </w:t>
      </w:r>
      <w:proofErr w:type="spellStart"/>
      <w:r w:rsidR="001832AA" w:rsidRPr="004D224E">
        <w:rPr>
          <w:rFonts w:ascii="Times" w:hAnsi="Times"/>
          <w:i/>
          <w:lang w:val="en-US" w:eastAsia="en-US"/>
        </w:rPr>
        <w:t>Lond</w:t>
      </w:r>
      <w:proofErr w:type="spellEnd"/>
      <w:r w:rsidR="001832AA" w:rsidRPr="004D224E">
        <w:rPr>
          <w:rFonts w:ascii="Times" w:hAnsi="Times"/>
          <w:i/>
          <w:lang w:val="en-US" w:eastAsia="en-US"/>
        </w:rPr>
        <w:t>.</w:t>
      </w:r>
      <w:proofErr w:type="gramEnd"/>
      <w:r w:rsidR="001832AA" w:rsidRPr="004D224E">
        <w:rPr>
          <w:rFonts w:ascii="Times" w:hAnsi="Times"/>
          <w:i/>
          <w:lang w:val="en-US" w:eastAsia="en-US"/>
        </w:rPr>
        <w:t xml:space="preserve"> </w:t>
      </w:r>
      <w:proofErr w:type="gramStart"/>
      <w:r w:rsidR="001832AA" w:rsidRPr="004D224E">
        <w:rPr>
          <w:rFonts w:ascii="Times" w:hAnsi="Times"/>
          <w:i/>
          <w:lang w:val="en-US" w:eastAsia="en-US"/>
        </w:rPr>
        <w:t xml:space="preserve">B </w:t>
      </w:r>
      <w:r w:rsidRPr="004D224E">
        <w:rPr>
          <w:rFonts w:ascii="Times" w:hAnsi="Times"/>
          <w:lang w:val="en-US" w:eastAsia="en-US"/>
        </w:rPr>
        <w:t>263, 377–</w:t>
      </w:r>
      <w:r w:rsidR="001832AA" w:rsidRPr="004D224E">
        <w:rPr>
          <w:rFonts w:ascii="Times" w:hAnsi="Times"/>
          <w:lang w:val="en-US" w:eastAsia="en-US"/>
        </w:rPr>
        <w:t>86.</w:t>
      </w:r>
      <w:proofErr w:type="gramEnd"/>
    </w:p>
    <w:p w14:paraId="7E0D148D" w14:textId="0652863E"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color w:val="000000"/>
          <w:lang w:val="en-US" w:eastAsia="en-US"/>
        </w:rPr>
        <w:t>Ramachandran</w:t>
      </w:r>
      <w:proofErr w:type="spellEnd"/>
      <w:r w:rsidRPr="004D224E">
        <w:rPr>
          <w:rFonts w:ascii="Times" w:hAnsi="Times"/>
          <w:color w:val="000000"/>
          <w:lang w:val="en-US" w:eastAsia="en-US"/>
        </w:rPr>
        <w:t xml:space="preserve">, V.S., </w:t>
      </w:r>
      <w:r w:rsidR="004D224E" w:rsidRPr="004D224E">
        <w:rPr>
          <w:rFonts w:ascii="Times" w:hAnsi="Times"/>
          <w:color w:val="000000"/>
          <w:lang w:val="en-US" w:eastAsia="en-US"/>
        </w:rPr>
        <w:t xml:space="preserve">D. </w:t>
      </w:r>
      <w:r w:rsidRPr="004D224E">
        <w:rPr>
          <w:rFonts w:ascii="Times" w:hAnsi="Times"/>
          <w:color w:val="000000"/>
          <w:lang w:val="en-US" w:eastAsia="en-US"/>
        </w:rPr>
        <w:t>Rogers-</w:t>
      </w:r>
      <w:proofErr w:type="spellStart"/>
      <w:r w:rsidRPr="004D224E">
        <w:rPr>
          <w:rFonts w:ascii="Times" w:hAnsi="Times"/>
          <w:color w:val="000000"/>
          <w:lang w:val="en-US" w:eastAsia="en-US"/>
        </w:rPr>
        <w:t>Ramachandran</w:t>
      </w:r>
      <w:proofErr w:type="spellEnd"/>
      <w:r w:rsidRPr="004D224E">
        <w:rPr>
          <w:rFonts w:ascii="Times" w:hAnsi="Times"/>
          <w:color w:val="000000"/>
          <w:lang w:val="en-US" w:eastAsia="en-US"/>
        </w:rPr>
        <w:t>, and S. Cobb 1995</w:t>
      </w:r>
      <w:r w:rsidR="004D224E" w:rsidRPr="004D224E">
        <w:rPr>
          <w:rFonts w:ascii="Times" w:hAnsi="Times"/>
          <w:color w:val="000000"/>
          <w:lang w:val="en-US" w:eastAsia="en-US"/>
        </w:rPr>
        <w:t>.</w:t>
      </w:r>
      <w:proofErr w:type="gramEnd"/>
      <w:r w:rsidRPr="004D224E">
        <w:rPr>
          <w:rFonts w:ascii="Times" w:hAnsi="Times"/>
          <w:color w:val="000000"/>
          <w:lang w:val="en-US" w:eastAsia="en-US"/>
        </w:rPr>
        <w:t xml:space="preserve"> </w:t>
      </w:r>
      <w:r w:rsidR="004D224E" w:rsidRPr="004D224E">
        <w:rPr>
          <w:rFonts w:ascii="Times" w:hAnsi="Times"/>
          <w:color w:val="000000"/>
          <w:lang w:val="en-US" w:eastAsia="en-US"/>
        </w:rPr>
        <w:t>“Touching the Phantom Limb</w:t>
      </w:r>
      <w:r w:rsidR="004D224E" w:rsidRPr="004D224E">
        <w:rPr>
          <w:rFonts w:ascii="Times" w:hAnsi="Times"/>
          <w:lang w:val="en-US" w:eastAsia="en-US"/>
        </w:rPr>
        <w:t>,”</w:t>
      </w:r>
      <w:r w:rsidRPr="004D224E">
        <w:rPr>
          <w:rFonts w:ascii="Times" w:hAnsi="Times"/>
          <w:lang w:val="en-US" w:eastAsia="en-US"/>
        </w:rPr>
        <w:t xml:space="preserve"> </w:t>
      </w:r>
      <w:r w:rsidRPr="004D224E">
        <w:rPr>
          <w:rFonts w:ascii="Times" w:hAnsi="Times"/>
          <w:i/>
          <w:lang w:val="en-US" w:eastAsia="en-US"/>
        </w:rPr>
        <w:t xml:space="preserve">Nature </w:t>
      </w:r>
      <w:r w:rsidR="004D224E" w:rsidRPr="004D224E">
        <w:rPr>
          <w:rFonts w:ascii="Times" w:hAnsi="Times"/>
          <w:lang w:val="en-US" w:eastAsia="en-US"/>
        </w:rPr>
        <w:t>377: 489–</w:t>
      </w:r>
      <w:r w:rsidRPr="004D224E">
        <w:rPr>
          <w:rFonts w:ascii="Times" w:hAnsi="Times"/>
          <w:lang w:val="en-US" w:eastAsia="en-US"/>
        </w:rPr>
        <w:t>90.</w:t>
      </w:r>
    </w:p>
    <w:p w14:paraId="56DA7229" w14:textId="58494C4D"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lastRenderedPageBreak/>
        <w:t>Richardson, A. 1969.</w:t>
      </w:r>
      <w:proofErr w:type="gramEnd"/>
      <w:r w:rsidRPr="004D224E">
        <w:rPr>
          <w:rFonts w:ascii="Times" w:hAnsi="Times"/>
          <w:lang w:val="en-US"/>
        </w:rPr>
        <w:t xml:space="preserve"> </w:t>
      </w:r>
      <w:r w:rsidRPr="004D224E">
        <w:rPr>
          <w:rFonts w:ascii="Times" w:hAnsi="Times"/>
          <w:i/>
          <w:iCs/>
          <w:lang w:val="en-US"/>
        </w:rPr>
        <w:t>Mental Imagery</w:t>
      </w:r>
      <w:r w:rsidR="004D224E" w:rsidRPr="004D224E">
        <w:rPr>
          <w:rFonts w:ascii="Times" w:hAnsi="Times"/>
          <w:lang w:val="en-US"/>
        </w:rPr>
        <w:t>,</w:t>
      </w:r>
      <w:r w:rsidRPr="004D224E">
        <w:rPr>
          <w:rFonts w:ascii="Times" w:hAnsi="Times"/>
          <w:lang w:val="en-US"/>
        </w:rPr>
        <w:t xml:space="preserve"> New York: Springer.</w:t>
      </w:r>
    </w:p>
    <w:p w14:paraId="406BE6C2" w14:textId="4E1BB17B" w:rsidR="004D224E" w:rsidRPr="004D224E" w:rsidRDefault="001832AA" w:rsidP="004D224E">
      <w:pPr>
        <w:spacing w:line="480" w:lineRule="auto"/>
        <w:ind w:left="720" w:hanging="720"/>
        <w:rPr>
          <w:rFonts w:ascii="Times" w:hAnsi="Times"/>
          <w:sz w:val="20"/>
          <w:szCs w:val="20"/>
          <w:lang w:val="en-US" w:eastAsia="en-US"/>
        </w:rPr>
      </w:pPr>
      <w:proofErr w:type="spellStart"/>
      <w:proofErr w:type="gramStart"/>
      <w:r w:rsidRPr="004D224E">
        <w:rPr>
          <w:rFonts w:ascii="Times" w:hAnsi="Times"/>
          <w:lang w:val="en-US"/>
        </w:rPr>
        <w:t>Roseboom</w:t>
      </w:r>
      <w:proofErr w:type="spellEnd"/>
      <w:r w:rsidRPr="004D224E">
        <w:rPr>
          <w:rFonts w:ascii="Times" w:hAnsi="Times"/>
          <w:lang w:val="en-US"/>
        </w:rPr>
        <w:t>, W. et al. 2013</w:t>
      </w:r>
      <w:r w:rsidR="004D224E" w:rsidRPr="004D224E">
        <w:rPr>
          <w:rFonts w:ascii="Times" w:hAnsi="Times"/>
          <w:lang w:val="en-US"/>
        </w:rPr>
        <w:t>.</w:t>
      </w:r>
      <w:proofErr w:type="gramEnd"/>
      <w:r w:rsidRPr="004D224E">
        <w:rPr>
          <w:rFonts w:ascii="Times" w:hAnsi="Times"/>
          <w:lang w:val="en-US"/>
        </w:rPr>
        <w:t xml:space="preserve"> </w:t>
      </w:r>
      <w:r w:rsidR="004D224E" w:rsidRPr="004D224E">
        <w:rPr>
          <w:rFonts w:ascii="Times" w:hAnsi="Times"/>
          <w:lang w:val="en-US"/>
        </w:rPr>
        <w:t xml:space="preserve">“The Cross-Modal Double Flash Illusion Depends on </w:t>
      </w:r>
      <w:proofErr w:type="spellStart"/>
      <w:r w:rsidR="004D224E" w:rsidRPr="004D224E">
        <w:rPr>
          <w:rFonts w:ascii="Times" w:hAnsi="Times"/>
          <w:lang w:val="en-US"/>
        </w:rPr>
        <w:t>Featural</w:t>
      </w:r>
      <w:proofErr w:type="spellEnd"/>
      <w:r w:rsidR="004D224E" w:rsidRPr="004D224E">
        <w:rPr>
          <w:rFonts w:ascii="Times" w:hAnsi="Times"/>
          <w:lang w:val="en-US"/>
        </w:rPr>
        <w:t xml:space="preserve"> Similarity between Cross-Modal Inducers,”</w:t>
      </w:r>
      <w:r w:rsidRPr="004D224E">
        <w:rPr>
          <w:rFonts w:ascii="Times" w:hAnsi="Times"/>
          <w:lang w:val="en-US"/>
        </w:rPr>
        <w:t xml:space="preserve"> </w:t>
      </w:r>
      <w:r w:rsidRPr="004D224E">
        <w:rPr>
          <w:rFonts w:ascii="Times" w:hAnsi="Times"/>
          <w:i/>
          <w:lang w:val="en-US"/>
        </w:rPr>
        <w:t xml:space="preserve">Scientific Reports </w:t>
      </w:r>
      <w:r w:rsidRPr="004D224E">
        <w:rPr>
          <w:rFonts w:ascii="Times" w:hAnsi="Times"/>
          <w:lang w:val="en-US"/>
        </w:rPr>
        <w:t>3: 3437</w:t>
      </w:r>
      <w:r w:rsidR="004D224E" w:rsidRPr="004D224E">
        <w:rPr>
          <w:rFonts w:ascii="Times" w:hAnsi="Times"/>
          <w:lang w:val="en-US"/>
        </w:rPr>
        <w:t>.</w:t>
      </w:r>
    </w:p>
    <w:p w14:paraId="4C47D9BD" w14:textId="45132E41" w:rsidR="001832AA" w:rsidRPr="004D224E" w:rsidRDefault="004D224E" w:rsidP="00FF60AF">
      <w:pPr>
        <w:spacing w:line="480" w:lineRule="auto"/>
        <w:ind w:left="720" w:hanging="720"/>
        <w:rPr>
          <w:rFonts w:ascii="Times" w:hAnsi="Times"/>
          <w:lang w:val="en-US"/>
        </w:rPr>
      </w:pPr>
      <w:proofErr w:type="gramStart"/>
      <w:r w:rsidRPr="004D224E">
        <w:rPr>
          <w:rFonts w:ascii="Times" w:hAnsi="Times"/>
          <w:lang w:val="en-US"/>
        </w:rPr>
        <w:t>Ryle, G. 1949.</w:t>
      </w:r>
      <w:proofErr w:type="gramEnd"/>
      <w:r w:rsidRPr="004D224E">
        <w:rPr>
          <w:rFonts w:ascii="Times" w:hAnsi="Times"/>
          <w:lang w:val="en-US"/>
        </w:rPr>
        <w:t xml:space="preserve"> </w:t>
      </w:r>
      <w:r w:rsidR="001832AA" w:rsidRPr="004D224E">
        <w:rPr>
          <w:rFonts w:ascii="Times" w:hAnsi="Times"/>
          <w:lang w:val="en-US"/>
        </w:rPr>
        <w:t xml:space="preserve"> </w:t>
      </w:r>
      <w:r w:rsidR="001832AA" w:rsidRPr="004D224E">
        <w:rPr>
          <w:rFonts w:ascii="Times" w:hAnsi="Times"/>
          <w:i/>
          <w:lang w:val="en-US"/>
        </w:rPr>
        <w:t>The Concept of Mind</w:t>
      </w:r>
      <w:r w:rsidRPr="004D224E">
        <w:rPr>
          <w:rFonts w:ascii="Times" w:hAnsi="Times"/>
          <w:lang w:val="en-US"/>
        </w:rPr>
        <w:t>,</w:t>
      </w:r>
      <w:r w:rsidR="001832AA" w:rsidRPr="004D224E">
        <w:rPr>
          <w:rFonts w:ascii="Times" w:hAnsi="Times"/>
          <w:lang w:val="en-US"/>
        </w:rPr>
        <w:t xml:space="preserve"> London: </w:t>
      </w:r>
      <w:proofErr w:type="spellStart"/>
      <w:r w:rsidR="001832AA" w:rsidRPr="004D224E">
        <w:rPr>
          <w:rFonts w:ascii="Times" w:hAnsi="Times"/>
          <w:lang w:val="en-US"/>
        </w:rPr>
        <w:t>Huchinson</w:t>
      </w:r>
      <w:proofErr w:type="spellEnd"/>
      <w:r w:rsidR="001832AA" w:rsidRPr="004D224E">
        <w:rPr>
          <w:rFonts w:ascii="Times" w:hAnsi="Times"/>
          <w:lang w:val="en-US"/>
        </w:rPr>
        <w:t>.</w:t>
      </w:r>
    </w:p>
    <w:p w14:paraId="7B790B16" w14:textId="2AC5497C" w:rsidR="001832AA" w:rsidRPr="004D224E" w:rsidRDefault="001832AA" w:rsidP="00FF60AF">
      <w:pPr>
        <w:spacing w:line="480" w:lineRule="auto"/>
        <w:ind w:left="720" w:hanging="720"/>
        <w:rPr>
          <w:rFonts w:ascii="Times" w:hAnsi="Times"/>
          <w:lang w:val="en-US"/>
        </w:rPr>
      </w:pPr>
      <w:proofErr w:type="spellStart"/>
      <w:r w:rsidRPr="004D224E">
        <w:rPr>
          <w:rFonts w:ascii="Times" w:hAnsi="Times"/>
          <w:lang w:val="en-US"/>
        </w:rPr>
        <w:t>Sawamoto</w:t>
      </w:r>
      <w:proofErr w:type="spellEnd"/>
      <w:r w:rsidRPr="004D224E">
        <w:rPr>
          <w:rFonts w:ascii="Times" w:hAnsi="Times"/>
          <w:lang w:val="en-US"/>
        </w:rPr>
        <w:t xml:space="preserve">, N., M. Honda, T. Okada, T. </w:t>
      </w:r>
      <w:proofErr w:type="spellStart"/>
      <w:r w:rsidRPr="004D224E">
        <w:rPr>
          <w:rFonts w:ascii="Times" w:hAnsi="Times"/>
          <w:lang w:val="en-US"/>
        </w:rPr>
        <w:t>Hanakawa</w:t>
      </w:r>
      <w:proofErr w:type="spellEnd"/>
      <w:r w:rsidRPr="004D224E">
        <w:rPr>
          <w:rFonts w:ascii="Times" w:hAnsi="Times"/>
          <w:lang w:val="en-US"/>
        </w:rPr>
        <w:t xml:space="preserve">, M. Kanda, H. Fukuyama, J. </w:t>
      </w:r>
      <w:proofErr w:type="spellStart"/>
      <w:r w:rsidRPr="004D224E">
        <w:rPr>
          <w:rFonts w:ascii="Times" w:hAnsi="Times"/>
          <w:lang w:val="en-US"/>
        </w:rPr>
        <w:t>Konishi</w:t>
      </w:r>
      <w:proofErr w:type="spellEnd"/>
      <w:r w:rsidR="004D224E" w:rsidRPr="004D224E">
        <w:rPr>
          <w:rFonts w:ascii="Times" w:hAnsi="Times"/>
          <w:lang w:val="en-US"/>
        </w:rPr>
        <w:t>,</w:t>
      </w:r>
      <w:r w:rsidRPr="004D224E">
        <w:rPr>
          <w:rFonts w:ascii="Times" w:hAnsi="Times"/>
          <w:lang w:val="en-US"/>
        </w:rPr>
        <w:t xml:space="preserve"> and H. </w:t>
      </w:r>
      <w:proofErr w:type="spellStart"/>
      <w:r w:rsidRPr="004D224E">
        <w:rPr>
          <w:rFonts w:ascii="Times" w:hAnsi="Times"/>
          <w:lang w:val="en-US"/>
        </w:rPr>
        <w:t>Shibasaki</w:t>
      </w:r>
      <w:proofErr w:type="spellEnd"/>
      <w:r w:rsidRPr="004D224E">
        <w:rPr>
          <w:rFonts w:ascii="Times" w:hAnsi="Times"/>
          <w:lang w:val="en-US"/>
        </w:rPr>
        <w:t xml:space="preserve"> 2000</w:t>
      </w:r>
      <w:r w:rsidR="004D224E" w:rsidRPr="004D224E">
        <w:rPr>
          <w:rFonts w:ascii="Times" w:hAnsi="Times"/>
          <w:lang w:val="en-US"/>
        </w:rPr>
        <w:t>.</w:t>
      </w:r>
      <w:r w:rsidRPr="004D224E">
        <w:rPr>
          <w:rFonts w:ascii="Times" w:hAnsi="Times"/>
          <w:lang w:val="en-US"/>
        </w:rPr>
        <w:t xml:space="preserve"> </w:t>
      </w:r>
      <w:r w:rsidR="004D224E" w:rsidRPr="004D224E">
        <w:rPr>
          <w:rFonts w:ascii="Times" w:hAnsi="Times"/>
          <w:lang w:val="en-US"/>
        </w:rPr>
        <w:t xml:space="preserve">“Expectation of Pain Enhances Responses to </w:t>
      </w:r>
      <w:proofErr w:type="spellStart"/>
      <w:r w:rsidR="004D224E" w:rsidRPr="004D224E">
        <w:rPr>
          <w:rFonts w:ascii="Times" w:hAnsi="Times"/>
          <w:lang w:val="en-US"/>
        </w:rPr>
        <w:t>Nonpainful</w:t>
      </w:r>
      <w:proofErr w:type="spellEnd"/>
      <w:r w:rsidR="004D224E" w:rsidRPr="004D224E">
        <w:rPr>
          <w:rFonts w:ascii="Times" w:hAnsi="Times"/>
          <w:lang w:val="en-US"/>
        </w:rPr>
        <w:t xml:space="preserve"> Somatosensory Stimulation in the Anterior Cingulate Cortex and Parietal Operculum/Posterior Insula: An Event-Related fMRI Study,”</w:t>
      </w:r>
      <w:r w:rsidRPr="004D224E">
        <w:rPr>
          <w:rFonts w:ascii="Times" w:hAnsi="Times"/>
          <w:lang w:val="en-US"/>
        </w:rPr>
        <w:t xml:space="preserve"> </w:t>
      </w:r>
      <w:r w:rsidRPr="004D224E">
        <w:rPr>
          <w:rFonts w:ascii="Times" w:hAnsi="Times"/>
          <w:i/>
          <w:lang w:val="en-US"/>
        </w:rPr>
        <w:t xml:space="preserve">Journal of Neuroscience </w:t>
      </w:r>
      <w:r w:rsidRPr="004D224E">
        <w:rPr>
          <w:rFonts w:ascii="Times" w:hAnsi="Times"/>
          <w:lang w:val="en-US"/>
        </w:rPr>
        <w:t>20: 7438</w:t>
      </w:r>
      <w:r w:rsidR="004D224E" w:rsidRPr="004D224E">
        <w:rPr>
          <w:rFonts w:ascii="Times" w:hAnsi="Times"/>
          <w:lang w:val="en-US"/>
        </w:rPr>
        <w:t>–</w:t>
      </w:r>
      <w:r w:rsidRPr="004D224E">
        <w:rPr>
          <w:rFonts w:ascii="Times" w:hAnsi="Times"/>
          <w:lang w:val="en-US"/>
        </w:rPr>
        <w:t>45.</w:t>
      </w:r>
    </w:p>
    <w:p w14:paraId="3578193E" w14:textId="77777777" w:rsidR="00506DAE" w:rsidRPr="00506DAE" w:rsidRDefault="00506DAE" w:rsidP="00FF60AF">
      <w:pPr>
        <w:autoSpaceDE w:val="0"/>
        <w:autoSpaceDN w:val="0"/>
        <w:adjustRightInd w:val="0"/>
        <w:spacing w:line="480" w:lineRule="auto"/>
        <w:ind w:left="720" w:hanging="720"/>
        <w:rPr>
          <w:rFonts w:ascii="Times" w:hAnsi="Times" w:cs="Arial"/>
          <w:color w:val="000000"/>
        </w:rPr>
      </w:pPr>
      <w:proofErr w:type="spellStart"/>
      <w:r w:rsidRPr="00506DAE">
        <w:rPr>
          <w:rFonts w:ascii="Times" w:hAnsi="Times" w:cs="Arial"/>
          <w:color w:val="000000"/>
        </w:rPr>
        <w:t>Scherzer</w:t>
      </w:r>
      <w:proofErr w:type="spellEnd"/>
      <w:r w:rsidRPr="00506DAE">
        <w:rPr>
          <w:rFonts w:ascii="Times" w:hAnsi="Times" w:cs="Arial"/>
          <w:color w:val="000000"/>
        </w:rPr>
        <w:t xml:space="preserve">, T. R. &amp; </w:t>
      </w:r>
      <w:proofErr w:type="spellStart"/>
      <w:r w:rsidRPr="00506DAE">
        <w:rPr>
          <w:rFonts w:ascii="Times" w:hAnsi="Times" w:cs="Arial"/>
          <w:color w:val="000000"/>
        </w:rPr>
        <w:t>Ekroll</w:t>
      </w:r>
      <w:proofErr w:type="spellEnd"/>
      <w:r w:rsidRPr="00506DAE">
        <w:rPr>
          <w:rFonts w:ascii="Times" w:hAnsi="Times" w:cs="Arial"/>
          <w:color w:val="000000"/>
        </w:rPr>
        <w:t xml:space="preserve">, V. 2015 Partial modal completion under occlusion: What do modal and </w:t>
      </w:r>
      <w:proofErr w:type="spellStart"/>
      <w:r w:rsidRPr="00506DAE">
        <w:rPr>
          <w:rFonts w:ascii="Times" w:hAnsi="Times" w:cs="Arial"/>
          <w:color w:val="000000"/>
        </w:rPr>
        <w:t>amodal</w:t>
      </w:r>
      <w:proofErr w:type="spellEnd"/>
      <w:r w:rsidRPr="00506DAE">
        <w:rPr>
          <w:rFonts w:ascii="Times" w:hAnsi="Times" w:cs="Arial"/>
          <w:color w:val="000000"/>
        </w:rPr>
        <w:t xml:space="preserve"> </w:t>
      </w:r>
      <w:proofErr w:type="spellStart"/>
      <w:r w:rsidRPr="00506DAE">
        <w:rPr>
          <w:rFonts w:ascii="Times" w:hAnsi="Times" w:cs="Arial"/>
          <w:color w:val="000000"/>
        </w:rPr>
        <w:t>percepts</w:t>
      </w:r>
      <w:proofErr w:type="spellEnd"/>
      <w:r w:rsidRPr="00506DAE">
        <w:rPr>
          <w:rFonts w:ascii="Times" w:hAnsi="Times" w:cs="Arial"/>
          <w:color w:val="000000"/>
        </w:rPr>
        <w:t xml:space="preserve"> represent. </w:t>
      </w:r>
      <w:proofErr w:type="gramStart"/>
      <w:r w:rsidRPr="00506DAE">
        <w:rPr>
          <w:rFonts w:ascii="Times" w:hAnsi="Times" w:cs="Arial"/>
          <w:i/>
          <w:color w:val="000000"/>
        </w:rPr>
        <w:t xml:space="preserve">Journal of Vision </w:t>
      </w:r>
      <w:r w:rsidRPr="00506DAE">
        <w:rPr>
          <w:rFonts w:ascii="Times" w:hAnsi="Times" w:cs="Arial"/>
          <w:color w:val="000000"/>
        </w:rPr>
        <w:t>15: 1-20.</w:t>
      </w:r>
      <w:proofErr w:type="gramEnd"/>
      <w:r w:rsidRPr="00506DAE">
        <w:rPr>
          <w:rFonts w:ascii="Times" w:hAnsi="Times" w:cs="Arial"/>
          <w:color w:val="000000"/>
        </w:rPr>
        <w:t xml:space="preserve"> </w:t>
      </w:r>
    </w:p>
    <w:p w14:paraId="2B641CDF" w14:textId="5B6D322B" w:rsidR="001832AA" w:rsidRPr="004D224E" w:rsidRDefault="001832AA" w:rsidP="00FF60AF">
      <w:pPr>
        <w:autoSpaceDE w:val="0"/>
        <w:autoSpaceDN w:val="0"/>
        <w:adjustRightInd w:val="0"/>
        <w:spacing w:line="480" w:lineRule="auto"/>
        <w:ind w:left="720" w:hanging="720"/>
        <w:rPr>
          <w:rFonts w:ascii="Times" w:hAnsi="Times"/>
          <w:lang w:val="en-US"/>
        </w:rPr>
      </w:pPr>
      <w:proofErr w:type="spellStart"/>
      <w:proofErr w:type="gramStart"/>
      <w:r w:rsidRPr="004D224E">
        <w:rPr>
          <w:rFonts w:ascii="Times" w:hAnsi="Times"/>
          <w:lang w:val="en-US"/>
        </w:rPr>
        <w:t>Sekuler</w:t>
      </w:r>
      <w:proofErr w:type="spellEnd"/>
      <w:r w:rsidRPr="004D224E">
        <w:rPr>
          <w:rFonts w:ascii="Times" w:hAnsi="Times"/>
          <w:lang w:val="en-US"/>
        </w:rPr>
        <w:t>, R. et al. 1997.</w:t>
      </w:r>
      <w:proofErr w:type="gramEnd"/>
      <w:r w:rsidRPr="004D224E">
        <w:rPr>
          <w:rFonts w:ascii="Times" w:hAnsi="Times"/>
          <w:lang w:val="en-US"/>
        </w:rPr>
        <w:t xml:space="preserve"> </w:t>
      </w:r>
      <w:r w:rsidR="004D224E">
        <w:rPr>
          <w:rFonts w:ascii="Times" w:hAnsi="Times"/>
          <w:lang w:val="en-US"/>
        </w:rPr>
        <w:t>“</w:t>
      </w:r>
      <w:r w:rsidRPr="004D224E">
        <w:rPr>
          <w:rFonts w:ascii="Times" w:hAnsi="Times"/>
          <w:lang w:val="en-US"/>
        </w:rPr>
        <w:t xml:space="preserve">Sound </w:t>
      </w:r>
      <w:r w:rsidR="004D224E">
        <w:rPr>
          <w:rFonts w:ascii="Times" w:hAnsi="Times"/>
          <w:lang w:val="en-US"/>
        </w:rPr>
        <w:t>Alters Visual Motion Perception,”</w:t>
      </w:r>
      <w:r w:rsidRPr="004D224E">
        <w:rPr>
          <w:rFonts w:ascii="Times" w:hAnsi="Times"/>
          <w:lang w:val="en-US"/>
        </w:rPr>
        <w:t xml:space="preserve"> </w:t>
      </w:r>
      <w:r w:rsidRPr="004D224E">
        <w:rPr>
          <w:rFonts w:ascii="Times" w:hAnsi="Times"/>
          <w:i/>
          <w:iCs/>
          <w:lang w:val="en-US"/>
        </w:rPr>
        <w:t>Nature</w:t>
      </w:r>
      <w:r w:rsidRPr="004D224E">
        <w:rPr>
          <w:rFonts w:ascii="Times" w:hAnsi="Times"/>
          <w:lang w:val="en-US"/>
        </w:rPr>
        <w:t xml:space="preserve"> 285: 308.</w:t>
      </w:r>
    </w:p>
    <w:p w14:paraId="3AB46B15" w14:textId="309C83F1" w:rsidR="001832AA" w:rsidRPr="004D224E" w:rsidRDefault="001832AA" w:rsidP="00FF60AF">
      <w:pPr>
        <w:widowControl w:val="0"/>
        <w:autoSpaceDE w:val="0"/>
        <w:autoSpaceDN w:val="0"/>
        <w:adjustRightInd w:val="0"/>
        <w:spacing w:line="480" w:lineRule="auto"/>
        <w:ind w:left="720" w:hanging="720"/>
        <w:rPr>
          <w:rFonts w:ascii="Times" w:hAnsi="Times"/>
          <w:color w:val="000000"/>
          <w:lang w:val="en-US"/>
        </w:rPr>
      </w:pPr>
      <w:r w:rsidRPr="004D224E">
        <w:rPr>
          <w:rFonts w:ascii="Times" w:hAnsi="Times"/>
          <w:color w:val="000000"/>
          <w:lang w:val="en-US"/>
        </w:rPr>
        <w:t xml:space="preserve">Shepard, R.N. </w:t>
      </w:r>
      <w:r w:rsidR="004D224E">
        <w:rPr>
          <w:rFonts w:ascii="Times" w:hAnsi="Times"/>
          <w:color w:val="000000"/>
          <w:lang w:val="en-US"/>
        </w:rPr>
        <w:t xml:space="preserve">and J. </w:t>
      </w:r>
      <w:r w:rsidRPr="004D224E">
        <w:rPr>
          <w:rFonts w:ascii="Times" w:hAnsi="Times"/>
          <w:color w:val="000000"/>
          <w:lang w:val="en-US"/>
        </w:rPr>
        <w:t>Metzler 1971</w:t>
      </w:r>
      <w:r w:rsidR="00D32841">
        <w:rPr>
          <w:rFonts w:ascii="Times" w:hAnsi="Times"/>
          <w:color w:val="000000"/>
          <w:lang w:val="en-US"/>
        </w:rPr>
        <w:t>.</w:t>
      </w:r>
      <w:r w:rsidRPr="004D224E">
        <w:rPr>
          <w:rFonts w:ascii="Times" w:hAnsi="Times"/>
          <w:color w:val="000000"/>
          <w:lang w:val="en-US"/>
        </w:rPr>
        <w:t xml:space="preserve"> </w:t>
      </w:r>
      <w:r w:rsidR="00D32841" w:rsidRPr="00D32841">
        <w:rPr>
          <w:rFonts w:ascii="Times" w:hAnsi="Times"/>
          <w:color w:val="000000"/>
          <w:lang w:val="en-US"/>
        </w:rPr>
        <w:t>“Mental Rotation of Three-Dimensional Objects,”</w:t>
      </w:r>
      <w:r w:rsidRPr="004D224E">
        <w:rPr>
          <w:rFonts w:ascii="Times" w:hAnsi="Times"/>
          <w:color w:val="000000"/>
          <w:lang w:val="en-US"/>
        </w:rPr>
        <w:t xml:space="preserve"> </w:t>
      </w:r>
      <w:r w:rsidRPr="004D224E">
        <w:rPr>
          <w:rFonts w:ascii="Times" w:hAnsi="Times"/>
          <w:i/>
          <w:color w:val="000000"/>
          <w:lang w:val="en-US"/>
        </w:rPr>
        <w:t xml:space="preserve">Science </w:t>
      </w:r>
      <w:r w:rsidRPr="004D224E">
        <w:rPr>
          <w:rFonts w:ascii="Times" w:hAnsi="Times"/>
          <w:color w:val="000000"/>
          <w:lang w:val="en-US"/>
        </w:rPr>
        <w:t>171, 701–703.</w:t>
      </w:r>
    </w:p>
    <w:p w14:paraId="367CD6D3" w14:textId="0C024F2C" w:rsidR="001832AA" w:rsidRPr="004D224E" w:rsidRDefault="00D32841" w:rsidP="00FF60AF">
      <w:pPr>
        <w:spacing w:line="480" w:lineRule="auto"/>
        <w:ind w:left="720" w:hanging="720"/>
        <w:rPr>
          <w:rFonts w:ascii="Times" w:hAnsi="Times"/>
          <w:color w:val="000000"/>
          <w:lang w:val="en-US"/>
        </w:rPr>
      </w:pPr>
      <w:proofErr w:type="spellStart"/>
      <w:proofErr w:type="gramStart"/>
      <w:r>
        <w:rPr>
          <w:rFonts w:ascii="Times" w:hAnsi="Times"/>
          <w:color w:val="000000"/>
          <w:lang w:val="en-US"/>
        </w:rPr>
        <w:t>Slotnick</w:t>
      </w:r>
      <w:proofErr w:type="spellEnd"/>
      <w:r>
        <w:rPr>
          <w:rFonts w:ascii="Times" w:hAnsi="Times"/>
          <w:color w:val="000000"/>
          <w:lang w:val="en-US"/>
        </w:rPr>
        <w:t>, S.</w:t>
      </w:r>
      <w:r w:rsidR="001832AA" w:rsidRPr="004D224E">
        <w:rPr>
          <w:rFonts w:ascii="Times" w:hAnsi="Times"/>
          <w:color w:val="000000"/>
          <w:lang w:val="en-US"/>
        </w:rPr>
        <w:t xml:space="preserve">D. </w:t>
      </w:r>
      <w:r w:rsidR="001832AA" w:rsidRPr="004D224E">
        <w:rPr>
          <w:rFonts w:ascii="Times" w:hAnsi="Times"/>
          <w:lang w:val="en-US"/>
        </w:rPr>
        <w:t>et al.</w:t>
      </w:r>
      <w:r w:rsidR="001832AA" w:rsidRPr="004D224E">
        <w:rPr>
          <w:rFonts w:ascii="Times" w:hAnsi="Times"/>
          <w:color w:val="000000"/>
          <w:lang w:val="en-US"/>
        </w:rPr>
        <w:t xml:space="preserve"> 2005</w:t>
      </w:r>
      <w:r>
        <w:rPr>
          <w:rFonts w:ascii="Times" w:hAnsi="Times"/>
          <w:color w:val="000000"/>
          <w:lang w:val="en-US"/>
        </w:rPr>
        <w:t>.</w:t>
      </w:r>
      <w:proofErr w:type="gramEnd"/>
      <w:r w:rsidR="001832AA" w:rsidRPr="004D224E">
        <w:rPr>
          <w:rFonts w:ascii="Times" w:hAnsi="Times"/>
          <w:color w:val="000000"/>
          <w:lang w:val="en-US"/>
        </w:rPr>
        <w:t xml:space="preserve"> </w:t>
      </w:r>
      <w:proofErr w:type="gramStart"/>
      <w:r w:rsidRPr="00D32841">
        <w:rPr>
          <w:rFonts w:ascii="Times" w:hAnsi="Times"/>
          <w:color w:val="000000"/>
          <w:lang w:val="en-US"/>
        </w:rPr>
        <w:t xml:space="preserve">“Visual Mental Imagery Induces </w:t>
      </w:r>
      <w:proofErr w:type="spellStart"/>
      <w:r w:rsidRPr="00D32841">
        <w:rPr>
          <w:rFonts w:ascii="Times" w:hAnsi="Times"/>
          <w:color w:val="000000"/>
          <w:lang w:val="en-US"/>
        </w:rPr>
        <w:t>Retinotopically</w:t>
      </w:r>
      <w:proofErr w:type="spellEnd"/>
      <w:r w:rsidRPr="00D32841">
        <w:rPr>
          <w:rFonts w:ascii="Times" w:hAnsi="Times"/>
          <w:color w:val="000000"/>
          <w:lang w:val="en-US"/>
        </w:rPr>
        <w:t xml:space="preserve"> Organized Activation of Early Visual Areas,”</w:t>
      </w:r>
      <w:r w:rsidR="001832AA" w:rsidRPr="004D224E">
        <w:rPr>
          <w:rFonts w:ascii="Times" w:hAnsi="Times"/>
          <w:color w:val="000000"/>
          <w:lang w:val="en-US"/>
        </w:rPr>
        <w:t xml:space="preserve"> </w:t>
      </w:r>
      <w:r w:rsidR="001832AA" w:rsidRPr="004D224E">
        <w:rPr>
          <w:rFonts w:ascii="Times" w:hAnsi="Times"/>
          <w:i/>
          <w:color w:val="000000"/>
          <w:lang w:val="en-US"/>
        </w:rPr>
        <w:t xml:space="preserve">Cerebral Cortex </w:t>
      </w:r>
      <w:r>
        <w:rPr>
          <w:rFonts w:ascii="Times" w:hAnsi="Times"/>
          <w:color w:val="000000"/>
          <w:lang w:val="en-US"/>
        </w:rPr>
        <w:t>15: 1570–</w:t>
      </w:r>
      <w:r w:rsidR="001832AA" w:rsidRPr="004D224E">
        <w:rPr>
          <w:rFonts w:ascii="Times" w:hAnsi="Times"/>
          <w:color w:val="000000"/>
          <w:lang w:val="en-US"/>
        </w:rPr>
        <w:t>83.</w:t>
      </w:r>
      <w:proofErr w:type="gramEnd"/>
    </w:p>
    <w:p w14:paraId="6E4A4074" w14:textId="2CFE75B6" w:rsidR="001832AA" w:rsidRPr="004D224E" w:rsidRDefault="001832AA" w:rsidP="00FF60AF">
      <w:pPr>
        <w:spacing w:line="480" w:lineRule="auto"/>
        <w:ind w:left="720" w:hanging="720"/>
        <w:rPr>
          <w:rFonts w:ascii="Times" w:hAnsi="Times"/>
          <w:lang w:val="en-US"/>
        </w:rPr>
      </w:pPr>
      <w:proofErr w:type="gramStart"/>
      <w:r w:rsidRPr="004D224E">
        <w:rPr>
          <w:rFonts w:ascii="Times" w:hAnsi="Times"/>
          <w:lang w:val="en-US"/>
        </w:rPr>
        <w:t xml:space="preserve">Spence, C. </w:t>
      </w:r>
      <w:r w:rsidR="00D32841">
        <w:rPr>
          <w:rFonts w:ascii="Times" w:hAnsi="Times"/>
          <w:lang w:val="en-US"/>
        </w:rPr>
        <w:t>and O.</w:t>
      </w:r>
      <w:r w:rsidR="00066843">
        <w:rPr>
          <w:rFonts w:ascii="Times" w:hAnsi="Times"/>
          <w:lang w:val="en-US"/>
        </w:rPr>
        <w:t xml:space="preserve"> </w:t>
      </w:r>
      <w:proofErr w:type="spellStart"/>
      <w:r w:rsidR="00066843">
        <w:rPr>
          <w:rFonts w:ascii="Times" w:hAnsi="Times"/>
          <w:lang w:val="en-US"/>
        </w:rPr>
        <w:t>Deroy</w:t>
      </w:r>
      <w:proofErr w:type="spellEnd"/>
      <w:r w:rsidRPr="004D224E">
        <w:rPr>
          <w:rFonts w:ascii="Times" w:hAnsi="Times"/>
          <w:lang w:val="en-US"/>
        </w:rPr>
        <w:t xml:space="preserve"> 2013.</w:t>
      </w:r>
      <w:proofErr w:type="gramEnd"/>
      <w:r w:rsidRPr="004D224E">
        <w:rPr>
          <w:rFonts w:ascii="Times" w:hAnsi="Times"/>
          <w:lang w:val="en-US"/>
        </w:rPr>
        <w:t xml:space="preserve"> </w:t>
      </w:r>
      <w:r w:rsidR="00D32841">
        <w:rPr>
          <w:rFonts w:ascii="Times" w:hAnsi="Times"/>
          <w:lang w:val="en-US"/>
        </w:rPr>
        <w:t>“</w:t>
      </w:r>
      <w:proofErr w:type="spellStart"/>
      <w:r w:rsidRPr="004D224E">
        <w:rPr>
          <w:rFonts w:ascii="Times" w:hAnsi="Times"/>
          <w:lang w:val="en-US"/>
        </w:rPr>
        <w:t>Crossmodal</w:t>
      </w:r>
      <w:proofErr w:type="spellEnd"/>
      <w:r w:rsidRPr="004D224E">
        <w:rPr>
          <w:rFonts w:ascii="Times" w:hAnsi="Times"/>
          <w:lang w:val="en-US"/>
        </w:rPr>
        <w:t xml:space="preserve"> </w:t>
      </w:r>
      <w:r w:rsidR="00D32841">
        <w:rPr>
          <w:rFonts w:ascii="Times" w:hAnsi="Times"/>
          <w:lang w:val="en-US"/>
        </w:rPr>
        <w:t>Imagery,” i</w:t>
      </w:r>
      <w:r w:rsidRPr="004D224E">
        <w:rPr>
          <w:rFonts w:ascii="Times" w:hAnsi="Times"/>
          <w:lang w:val="en-US"/>
        </w:rPr>
        <w:t>n S. Lacey and R. Lawson</w:t>
      </w:r>
      <w:r w:rsidR="00D32841">
        <w:rPr>
          <w:rFonts w:ascii="Times" w:hAnsi="Times"/>
          <w:lang w:val="en-US"/>
        </w:rPr>
        <w:t>,</w:t>
      </w:r>
      <w:r w:rsidRPr="004D224E">
        <w:rPr>
          <w:rFonts w:ascii="Times" w:hAnsi="Times"/>
          <w:lang w:val="en-US"/>
        </w:rPr>
        <w:t xml:space="preserve"> eds</w:t>
      </w:r>
      <w:proofErr w:type="gramStart"/>
      <w:r w:rsidRPr="004D224E">
        <w:rPr>
          <w:rFonts w:ascii="Times" w:hAnsi="Times"/>
          <w:lang w:val="en-US"/>
        </w:rPr>
        <w:t>.</w:t>
      </w:r>
      <w:r w:rsidR="00D32841">
        <w:rPr>
          <w:rFonts w:ascii="Times" w:hAnsi="Times"/>
          <w:lang w:val="en-US"/>
        </w:rPr>
        <w:t>,</w:t>
      </w:r>
      <w:proofErr w:type="gramEnd"/>
      <w:r w:rsidRPr="004D224E">
        <w:rPr>
          <w:rFonts w:ascii="Times" w:hAnsi="Times"/>
          <w:lang w:val="en-US"/>
        </w:rPr>
        <w:t xml:space="preserve"> </w:t>
      </w:r>
      <w:r w:rsidRPr="004D224E">
        <w:rPr>
          <w:rFonts w:ascii="Times" w:hAnsi="Times"/>
          <w:i/>
          <w:lang w:val="en-US"/>
        </w:rPr>
        <w:t>Multisensory Imagery</w:t>
      </w:r>
      <w:r w:rsidR="00D32841">
        <w:rPr>
          <w:rFonts w:ascii="Times" w:hAnsi="Times"/>
          <w:lang w:val="en-US"/>
        </w:rPr>
        <w:t>, New York: Springer, 157–</w:t>
      </w:r>
      <w:r w:rsidR="00D32841" w:rsidRPr="004D224E">
        <w:rPr>
          <w:rFonts w:ascii="Times" w:hAnsi="Times"/>
          <w:lang w:val="en-US"/>
        </w:rPr>
        <w:t>83</w:t>
      </w:r>
      <w:r w:rsidR="00D32841">
        <w:rPr>
          <w:rFonts w:ascii="Times" w:hAnsi="Times"/>
          <w:lang w:val="en-US"/>
        </w:rPr>
        <w:t>.</w:t>
      </w:r>
    </w:p>
    <w:p w14:paraId="3197A03F" w14:textId="0BEF04C5" w:rsidR="001832AA" w:rsidRPr="004D224E" w:rsidRDefault="00D32841" w:rsidP="00FF60AF">
      <w:pPr>
        <w:spacing w:line="480" w:lineRule="auto"/>
        <w:ind w:left="720" w:hanging="720"/>
        <w:rPr>
          <w:rFonts w:ascii="Times" w:hAnsi="Times"/>
          <w:lang w:val="en-US"/>
        </w:rPr>
      </w:pPr>
      <w:r>
        <w:rPr>
          <w:rFonts w:ascii="Times" w:hAnsi="Times"/>
          <w:lang w:val="en-US"/>
        </w:rPr>
        <w:t>Strawson, P.</w:t>
      </w:r>
      <w:r w:rsidR="001832AA" w:rsidRPr="004D224E">
        <w:rPr>
          <w:rFonts w:ascii="Times" w:hAnsi="Times"/>
          <w:lang w:val="en-US"/>
        </w:rPr>
        <w:t>F. 1974</w:t>
      </w:r>
      <w:r>
        <w:rPr>
          <w:rFonts w:ascii="Times" w:hAnsi="Times"/>
          <w:lang w:val="en-US"/>
        </w:rPr>
        <w:t>.</w:t>
      </w:r>
      <w:r w:rsidR="001832AA" w:rsidRPr="004D224E">
        <w:rPr>
          <w:rFonts w:ascii="Times" w:hAnsi="Times"/>
          <w:lang w:val="en-US"/>
        </w:rPr>
        <w:t xml:space="preserve"> “Imagination and Perception</w:t>
      </w:r>
      <w:r>
        <w:rPr>
          <w:rFonts w:ascii="Times" w:hAnsi="Times"/>
          <w:lang w:val="en-US"/>
        </w:rPr>
        <w:t>,</w:t>
      </w:r>
      <w:r w:rsidR="001832AA" w:rsidRPr="004D224E">
        <w:rPr>
          <w:rFonts w:ascii="Times" w:hAnsi="Times"/>
          <w:lang w:val="en-US"/>
        </w:rPr>
        <w:t>”</w:t>
      </w:r>
      <w:r>
        <w:rPr>
          <w:rFonts w:ascii="Times" w:hAnsi="Times"/>
          <w:lang w:val="en-US"/>
        </w:rPr>
        <w:t xml:space="preserve"> i</w:t>
      </w:r>
      <w:r w:rsidR="001832AA" w:rsidRPr="004D224E">
        <w:rPr>
          <w:rFonts w:ascii="Times" w:hAnsi="Times"/>
          <w:lang w:val="en-US"/>
        </w:rPr>
        <w:t xml:space="preserve">n </w:t>
      </w:r>
      <w:r w:rsidR="001832AA" w:rsidRPr="004D224E">
        <w:rPr>
          <w:rFonts w:ascii="Times" w:hAnsi="Times"/>
          <w:i/>
          <w:lang w:val="en-US"/>
        </w:rPr>
        <w:t>Freedom and Resentment</w:t>
      </w:r>
      <w:r>
        <w:rPr>
          <w:rFonts w:ascii="Times" w:hAnsi="Times"/>
          <w:lang w:val="en-US"/>
        </w:rPr>
        <w:t xml:space="preserve">, </w:t>
      </w:r>
      <w:r w:rsidR="001832AA" w:rsidRPr="004D224E">
        <w:rPr>
          <w:rFonts w:ascii="Times" w:hAnsi="Times"/>
          <w:lang w:val="en-US"/>
        </w:rPr>
        <w:t>London: Methuen, 45</w:t>
      </w:r>
      <w:r>
        <w:rPr>
          <w:rFonts w:ascii="Times" w:hAnsi="Times"/>
          <w:lang w:val="en-US"/>
        </w:rPr>
        <w:t>–</w:t>
      </w:r>
      <w:r w:rsidR="001832AA" w:rsidRPr="004D224E">
        <w:rPr>
          <w:rFonts w:ascii="Times" w:hAnsi="Times"/>
          <w:lang w:val="en-US"/>
        </w:rPr>
        <w:t xml:space="preserve">65. </w:t>
      </w:r>
    </w:p>
    <w:p w14:paraId="20EB5F57" w14:textId="7C734DAC"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shd w:val="clear" w:color="auto" w:fill="FFFFFF"/>
          <w:lang w:val="en-US"/>
        </w:rPr>
        <w:t>Talavage</w:t>
      </w:r>
      <w:proofErr w:type="spellEnd"/>
      <w:r w:rsidRPr="004D224E">
        <w:rPr>
          <w:rFonts w:ascii="Times" w:hAnsi="Times"/>
          <w:shd w:val="clear" w:color="auto" w:fill="FFFFFF"/>
          <w:lang w:val="en-US"/>
        </w:rPr>
        <w:t xml:space="preserve">, T.M. </w:t>
      </w:r>
      <w:r w:rsidRPr="004D224E">
        <w:rPr>
          <w:rFonts w:ascii="Times" w:hAnsi="Times"/>
          <w:lang w:val="en-US"/>
        </w:rPr>
        <w:t>et al.</w:t>
      </w:r>
      <w:r w:rsidRPr="004D224E">
        <w:rPr>
          <w:rFonts w:ascii="Times" w:hAnsi="Times"/>
          <w:shd w:val="clear" w:color="auto" w:fill="FFFFFF"/>
          <w:lang w:val="en-US"/>
        </w:rPr>
        <w:t xml:space="preserve"> 2004.</w:t>
      </w:r>
      <w:proofErr w:type="gramEnd"/>
      <w:r w:rsidRPr="004D224E">
        <w:rPr>
          <w:rStyle w:val="apple-converted-space"/>
          <w:rFonts w:ascii="Times" w:hAnsi="Times"/>
          <w:color w:val="252525"/>
          <w:shd w:val="clear" w:color="auto" w:fill="FFFFFF"/>
          <w:lang w:val="en-US"/>
        </w:rPr>
        <w:t> </w:t>
      </w:r>
      <w:proofErr w:type="gramStart"/>
      <w:r w:rsidR="00D32841">
        <w:rPr>
          <w:rFonts w:ascii="Times" w:hAnsi="Times"/>
          <w:lang w:val="en-US"/>
        </w:rPr>
        <w:t>“</w:t>
      </w:r>
      <w:proofErr w:type="spellStart"/>
      <w:r w:rsidR="00D32841" w:rsidRPr="00D32841">
        <w:rPr>
          <w:rFonts w:ascii="Times" w:hAnsi="Times"/>
          <w:lang w:val="en-US"/>
        </w:rPr>
        <w:t>Tonotopic</w:t>
      </w:r>
      <w:proofErr w:type="spellEnd"/>
      <w:r w:rsidR="00D32841" w:rsidRPr="00D32841">
        <w:rPr>
          <w:rFonts w:ascii="Times" w:hAnsi="Times"/>
          <w:lang w:val="en-US"/>
        </w:rPr>
        <w:t xml:space="preserve"> Organization in Human Auditory Cortex Revealed by Progre</w:t>
      </w:r>
      <w:r w:rsidR="00D32841">
        <w:rPr>
          <w:rFonts w:ascii="Times" w:hAnsi="Times"/>
          <w:lang w:val="en-US"/>
        </w:rPr>
        <w:t>ssions of Frequency Sensitivity,</w:t>
      </w:r>
      <w:r w:rsidR="00D32841" w:rsidRPr="00D32841">
        <w:rPr>
          <w:rFonts w:ascii="Times" w:hAnsi="Times"/>
          <w:lang w:val="en-US"/>
        </w:rPr>
        <w:t>”</w:t>
      </w:r>
      <w:r w:rsidRPr="004D224E">
        <w:rPr>
          <w:rFonts w:ascii="Times" w:hAnsi="Times"/>
          <w:lang w:val="en-US"/>
        </w:rPr>
        <w:t xml:space="preserve"> </w:t>
      </w:r>
      <w:r w:rsidRPr="004D224E">
        <w:rPr>
          <w:rFonts w:ascii="Times" w:hAnsi="Times"/>
          <w:i/>
          <w:lang w:val="en-US"/>
        </w:rPr>
        <w:t>Journal of Neurophysiology </w:t>
      </w:r>
      <w:r w:rsidRPr="004D224E">
        <w:rPr>
          <w:rFonts w:ascii="Times" w:hAnsi="Times"/>
          <w:lang w:val="en-US"/>
        </w:rPr>
        <w:t>91: 1282–96.</w:t>
      </w:r>
      <w:proofErr w:type="gramEnd"/>
    </w:p>
    <w:p w14:paraId="00B546E7" w14:textId="4D3E202A" w:rsidR="001832AA" w:rsidRPr="004D224E" w:rsidRDefault="001832AA" w:rsidP="00FF60AF">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Times" w:hAnsi="Times" w:cs="Times New Roman"/>
          <w:sz w:val="24"/>
          <w:szCs w:val="24"/>
        </w:rPr>
      </w:pPr>
      <w:proofErr w:type="spellStart"/>
      <w:proofErr w:type="gramStart"/>
      <w:r w:rsidRPr="004D224E">
        <w:rPr>
          <w:rFonts w:ascii="Times" w:hAnsi="Times" w:cs="Times New Roman"/>
          <w:sz w:val="24"/>
          <w:szCs w:val="24"/>
        </w:rPr>
        <w:t>Teufel</w:t>
      </w:r>
      <w:proofErr w:type="spellEnd"/>
      <w:r w:rsidRPr="004D224E">
        <w:rPr>
          <w:rFonts w:ascii="Times" w:hAnsi="Times" w:cs="Times New Roman"/>
          <w:sz w:val="24"/>
          <w:szCs w:val="24"/>
        </w:rPr>
        <w:t>, C. and B. Nanay 2016</w:t>
      </w:r>
      <w:r w:rsidR="00D32841">
        <w:rPr>
          <w:rFonts w:ascii="Times" w:hAnsi="Times" w:cs="Times New Roman"/>
          <w:sz w:val="24"/>
          <w:szCs w:val="24"/>
        </w:rPr>
        <w:t>.</w:t>
      </w:r>
      <w:proofErr w:type="gramEnd"/>
      <w:r w:rsidRPr="004D224E">
        <w:rPr>
          <w:rFonts w:ascii="Times" w:hAnsi="Times" w:cs="Times New Roman"/>
          <w:sz w:val="24"/>
          <w:szCs w:val="24"/>
        </w:rPr>
        <w:t xml:space="preserve"> </w:t>
      </w:r>
      <w:proofErr w:type="gramStart"/>
      <w:r w:rsidR="00D32841" w:rsidRPr="00D32841">
        <w:rPr>
          <w:rFonts w:ascii="Times" w:hAnsi="Times" w:cs="Times New Roman"/>
          <w:sz w:val="24"/>
          <w:szCs w:val="24"/>
        </w:rPr>
        <w:t>“How to (and How Not to) Think about Top-Down Influences on Perception,”</w:t>
      </w:r>
      <w:r w:rsidR="00D32841">
        <w:rPr>
          <w:rFonts w:ascii="Times" w:hAnsi="Times" w:cs="Times New Roman"/>
          <w:sz w:val="24"/>
          <w:szCs w:val="24"/>
        </w:rPr>
        <w:t xml:space="preserve"> </w:t>
      </w:r>
      <w:r w:rsidRPr="004D224E">
        <w:rPr>
          <w:rFonts w:ascii="Times" w:hAnsi="Times" w:cs="Times New Roman"/>
          <w:i/>
          <w:sz w:val="24"/>
          <w:szCs w:val="24"/>
        </w:rPr>
        <w:t>Consciousness and Cognition</w:t>
      </w:r>
      <w:r w:rsidR="00D32841">
        <w:rPr>
          <w:rFonts w:ascii="Times" w:hAnsi="Times" w:cs="Times New Roman"/>
          <w:sz w:val="24"/>
          <w:szCs w:val="24"/>
        </w:rPr>
        <w:t>,</w:t>
      </w:r>
      <w:r w:rsidRPr="004D224E">
        <w:rPr>
          <w:rFonts w:ascii="Times" w:hAnsi="Times" w:cs="Times New Roman"/>
          <w:i/>
          <w:sz w:val="24"/>
          <w:szCs w:val="24"/>
        </w:rPr>
        <w:t xml:space="preserve"> </w:t>
      </w:r>
      <w:r w:rsidRPr="004D224E">
        <w:rPr>
          <w:rFonts w:ascii="Times" w:hAnsi="Times" w:cs="Times New Roman"/>
          <w:sz w:val="24"/>
          <w:szCs w:val="24"/>
        </w:rPr>
        <w:t>in press.</w:t>
      </w:r>
      <w:proofErr w:type="gramEnd"/>
    </w:p>
    <w:p w14:paraId="456DCB88" w14:textId="003EB350"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color w:val="333333"/>
          <w:spacing w:val="2"/>
          <w:shd w:val="clear" w:color="auto" w:fill="FCFCFC"/>
          <w:lang w:val="en-US" w:eastAsia="en-US"/>
        </w:rPr>
        <w:lastRenderedPageBreak/>
        <w:t>Tye</w:t>
      </w:r>
      <w:proofErr w:type="spellEnd"/>
      <w:r w:rsidRPr="004D224E">
        <w:rPr>
          <w:rFonts w:ascii="Times" w:hAnsi="Times"/>
          <w:color w:val="333333"/>
          <w:spacing w:val="2"/>
          <w:shd w:val="clear" w:color="auto" w:fill="FCFCFC"/>
          <w:lang w:val="en-US" w:eastAsia="en-US"/>
        </w:rPr>
        <w:t>, M. 1995.</w:t>
      </w:r>
      <w:proofErr w:type="gramEnd"/>
      <w:r w:rsidRPr="004D224E">
        <w:rPr>
          <w:rFonts w:ascii="Times" w:hAnsi="Times"/>
          <w:color w:val="333333"/>
          <w:spacing w:val="2"/>
          <w:shd w:val="clear" w:color="auto" w:fill="FCFCFC"/>
          <w:lang w:val="en-US" w:eastAsia="en-US"/>
        </w:rPr>
        <w:t> </w:t>
      </w:r>
      <w:r w:rsidR="00D32841" w:rsidRPr="00D32841">
        <w:rPr>
          <w:rFonts w:ascii="Times" w:hAnsi="Times"/>
          <w:i/>
          <w:iCs/>
          <w:color w:val="333333"/>
          <w:spacing w:val="2"/>
          <w:shd w:val="clear" w:color="auto" w:fill="FCFCFC"/>
          <w:lang w:val="en-US" w:eastAsia="en-US"/>
        </w:rPr>
        <w:t>Ten Problems of Consciousness: A Representational Theory of the Phenomenal Mind</w:t>
      </w:r>
      <w:r w:rsidR="00D32841">
        <w:rPr>
          <w:rFonts w:ascii="Times" w:hAnsi="Times"/>
          <w:iCs/>
          <w:color w:val="333333"/>
          <w:spacing w:val="2"/>
          <w:shd w:val="clear" w:color="auto" w:fill="FCFCFC"/>
          <w:lang w:val="en-US" w:eastAsia="en-US"/>
        </w:rPr>
        <w:t>,</w:t>
      </w:r>
      <w:r w:rsidRPr="004D224E">
        <w:rPr>
          <w:rFonts w:ascii="Times" w:hAnsi="Times"/>
          <w:color w:val="333333"/>
          <w:spacing w:val="2"/>
          <w:shd w:val="clear" w:color="auto" w:fill="FCFCFC"/>
          <w:lang w:val="en-US" w:eastAsia="en-US"/>
        </w:rPr>
        <w:t xml:space="preserve"> Cambridge: Bradford Books.</w:t>
      </w:r>
    </w:p>
    <w:p w14:paraId="2026026A" w14:textId="18A8D998" w:rsidR="001832AA" w:rsidRPr="004D224E" w:rsidRDefault="001832AA" w:rsidP="00FF60AF">
      <w:pPr>
        <w:spacing w:line="480" w:lineRule="auto"/>
        <w:ind w:left="720" w:hanging="720"/>
        <w:rPr>
          <w:rFonts w:ascii="Times" w:hAnsi="Times"/>
          <w:lang w:val="en-US" w:eastAsia="en-US"/>
        </w:rPr>
      </w:pPr>
      <w:r w:rsidRPr="004D224E">
        <w:rPr>
          <w:rFonts w:ascii="Times" w:hAnsi="Times"/>
          <w:shd w:val="clear" w:color="auto" w:fill="FFFFFF"/>
          <w:lang w:val="en-US" w:eastAsia="en-US"/>
        </w:rPr>
        <w:t>Van Essen, D.C. 2004</w:t>
      </w:r>
      <w:r w:rsidR="00D32841">
        <w:rPr>
          <w:rFonts w:ascii="Times" w:hAnsi="Times"/>
          <w:shd w:val="clear" w:color="auto" w:fill="FFFFFF"/>
          <w:lang w:val="en-US" w:eastAsia="en-US"/>
        </w:rPr>
        <w:t>.</w:t>
      </w:r>
      <w:r w:rsidRPr="004D224E">
        <w:rPr>
          <w:rFonts w:ascii="Times" w:hAnsi="Times"/>
          <w:shd w:val="clear" w:color="auto" w:fill="FFFFFF"/>
          <w:lang w:val="en-US" w:eastAsia="en-US"/>
        </w:rPr>
        <w:t xml:space="preserve"> </w:t>
      </w:r>
      <w:r w:rsidR="00D32841" w:rsidRPr="00D32841">
        <w:rPr>
          <w:rFonts w:ascii="Times" w:hAnsi="Times"/>
          <w:shd w:val="clear" w:color="auto" w:fill="FFFFFF"/>
          <w:lang w:val="en-US" w:eastAsia="en-US"/>
        </w:rPr>
        <w:t>“Organization of Visual Areas in Macaque and Human Cerebral Cortex,”</w:t>
      </w:r>
      <w:r w:rsidR="00D32841">
        <w:rPr>
          <w:rFonts w:ascii="Times" w:hAnsi="Times"/>
          <w:shd w:val="clear" w:color="auto" w:fill="FFFFFF"/>
          <w:lang w:val="en-US" w:eastAsia="en-US"/>
        </w:rPr>
        <w:t xml:space="preserve"> i</w:t>
      </w:r>
      <w:r w:rsidRPr="004D224E">
        <w:rPr>
          <w:rFonts w:ascii="Times" w:hAnsi="Times"/>
          <w:shd w:val="clear" w:color="auto" w:fill="FFFFFF"/>
          <w:lang w:val="en-US" w:eastAsia="en-US"/>
        </w:rPr>
        <w:t xml:space="preserve">n </w:t>
      </w:r>
      <w:r w:rsidRPr="004D224E">
        <w:rPr>
          <w:rFonts w:ascii="Times" w:hAnsi="Times"/>
          <w:i/>
          <w:shd w:val="clear" w:color="auto" w:fill="FFFFFF"/>
          <w:lang w:val="en-US" w:eastAsia="en-US"/>
        </w:rPr>
        <w:t>The Visual Neurosciences</w:t>
      </w:r>
      <w:r w:rsidR="00D32841">
        <w:rPr>
          <w:rFonts w:ascii="Times" w:hAnsi="Times"/>
          <w:shd w:val="clear" w:color="auto" w:fill="FFFFFF"/>
          <w:lang w:val="en-US" w:eastAsia="en-US"/>
        </w:rPr>
        <w:t xml:space="preserve">, ed. </w:t>
      </w:r>
      <w:r w:rsidRPr="004D224E">
        <w:rPr>
          <w:rFonts w:ascii="Times" w:hAnsi="Times"/>
          <w:shd w:val="clear" w:color="auto" w:fill="FFFFFF"/>
          <w:lang w:val="en-US" w:eastAsia="en-US"/>
        </w:rPr>
        <w:t xml:space="preserve">L. </w:t>
      </w:r>
      <w:proofErr w:type="spellStart"/>
      <w:r w:rsidRPr="004D224E">
        <w:rPr>
          <w:rFonts w:ascii="Times" w:hAnsi="Times"/>
          <w:shd w:val="clear" w:color="auto" w:fill="FFFFFF"/>
          <w:lang w:val="en-US" w:eastAsia="en-US"/>
        </w:rPr>
        <w:t>Chalupa</w:t>
      </w:r>
      <w:proofErr w:type="spellEnd"/>
      <w:r w:rsidR="00D32841">
        <w:rPr>
          <w:rFonts w:ascii="Times" w:hAnsi="Times"/>
          <w:shd w:val="clear" w:color="auto" w:fill="FFFFFF"/>
          <w:lang w:val="en-US" w:eastAsia="en-US"/>
        </w:rPr>
        <w:t xml:space="preserve"> and</w:t>
      </w:r>
      <w:r w:rsidRPr="004D224E">
        <w:rPr>
          <w:rFonts w:ascii="Times" w:hAnsi="Times"/>
          <w:shd w:val="clear" w:color="auto" w:fill="FFFFFF"/>
          <w:lang w:val="en-US" w:eastAsia="en-US"/>
        </w:rPr>
        <w:t xml:space="preserve"> J.S. Werner, </w:t>
      </w:r>
      <w:r w:rsidR="00D32841">
        <w:rPr>
          <w:rFonts w:ascii="Times" w:hAnsi="Times"/>
          <w:shd w:val="clear" w:color="auto" w:fill="FFFFFF"/>
          <w:lang w:val="en-US" w:eastAsia="en-US"/>
        </w:rPr>
        <w:t>Cambridge, MA:</w:t>
      </w:r>
      <w:r w:rsidRPr="004D224E">
        <w:rPr>
          <w:rFonts w:ascii="Times" w:hAnsi="Times"/>
          <w:shd w:val="clear" w:color="auto" w:fill="FFFFFF"/>
          <w:lang w:val="en-US" w:eastAsia="en-US"/>
        </w:rPr>
        <w:t xml:space="preserve"> MIT Press.</w:t>
      </w:r>
    </w:p>
    <w:p w14:paraId="6D3771EC" w14:textId="7B0340FF"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lang w:val="en-US"/>
        </w:rPr>
        <w:t>Volz</w:t>
      </w:r>
      <w:proofErr w:type="spellEnd"/>
      <w:r w:rsidRPr="004D224E">
        <w:rPr>
          <w:rFonts w:ascii="Times" w:hAnsi="Times"/>
          <w:lang w:val="en-US"/>
        </w:rPr>
        <w:t xml:space="preserve">, M.S., V. Suarez-Contreras, A.L. Santos </w:t>
      </w:r>
      <w:proofErr w:type="spellStart"/>
      <w:r w:rsidRPr="004D224E">
        <w:rPr>
          <w:rFonts w:ascii="Times" w:hAnsi="Times"/>
          <w:lang w:val="en-US"/>
        </w:rPr>
        <w:t>Portilla</w:t>
      </w:r>
      <w:proofErr w:type="spellEnd"/>
      <w:r w:rsidR="003F27E1">
        <w:rPr>
          <w:rFonts w:ascii="Times" w:hAnsi="Times"/>
          <w:lang w:val="en-US"/>
        </w:rPr>
        <w:t>,</w:t>
      </w:r>
      <w:r w:rsidRPr="004D224E">
        <w:rPr>
          <w:rFonts w:ascii="Times" w:hAnsi="Times"/>
          <w:lang w:val="en-US"/>
        </w:rPr>
        <w:t xml:space="preserve"> and F. </w:t>
      </w:r>
      <w:proofErr w:type="spellStart"/>
      <w:r w:rsidRPr="004D224E">
        <w:rPr>
          <w:rFonts w:ascii="Times" w:hAnsi="Times"/>
          <w:lang w:val="en-US"/>
        </w:rPr>
        <w:t>Fregni</w:t>
      </w:r>
      <w:proofErr w:type="spellEnd"/>
      <w:r w:rsidRPr="004D224E">
        <w:rPr>
          <w:rFonts w:ascii="Times" w:hAnsi="Times"/>
          <w:lang w:val="en-US"/>
        </w:rPr>
        <w:t xml:space="preserve"> 2015</w:t>
      </w:r>
      <w:r w:rsidR="003F27E1">
        <w:rPr>
          <w:rFonts w:ascii="Times" w:hAnsi="Times"/>
          <w:lang w:val="en-US"/>
        </w:rPr>
        <w:t>.</w:t>
      </w:r>
      <w:proofErr w:type="gramEnd"/>
      <w:r w:rsidRPr="004D224E">
        <w:rPr>
          <w:rFonts w:ascii="Times" w:hAnsi="Times"/>
          <w:lang w:val="en-US"/>
        </w:rPr>
        <w:t xml:space="preserve"> </w:t>
      </w:r>
      <w:proofErr w:type="gramStart"/>
      <w:r w:rsidR="003F27E1" w:rsidRPr="003F27E1">
        <w:rPr>
          <w:rFonts w:ascii="Times" w:hAnsi="Times"/>
          <w:lang w:val="en-US"/>
        </w:rPr>
        <w:t>“Mental Imagery-Induced Attention Modulates Pain Perception and Cortical Excitability,”</w:t>
      </w:r>
      <w:r w:rsidRPr="004D224E">
        <w:rPr>
          <w:rFonts w:ascii="Times" w:hAnsi="Times"/>
          <w:lang w:val="en-US"/>
        </w:rPr>
        <w:t xml:space="preserve"> </w:t>
      </w:r>
      <w:r w:rsidRPr="004D224E">
        <w:rPr>
          <w:rFonts w:ascii="Times" w:hAnsi="Times"/>
          <w:i/>
          <w:lang w:val="en-US"/>
        </w:rPr>
        <w:t xml:space="preserve">BMC </w:t>
      </w:r>
      <w:proofErr w:type="spellStart"/>
      <w:r w:rsidRPr="004D224E">
        <w:rPr>
          <w:rFonts w:ascii="Times" w:hAnsi="Times"/>
          <w:i/>
          <w:lang w:val="en-US"/>
        </w:rPr>
        <w:t>Neurosci</w:t>
      </w:r>
      <w:proofErr w:type="spellEnd"/>
      <w:r w:rsidRPr="004D224E">
        <w:rPr>
          <w:rFonts w:ascii="Times" w:hAnsi="Times"/>
          <w:i/>
          <w:lang w:val="en-US"/>
        </w:rPr>
        <w:t xml:space="preserve"> </w:t>
      </w:r>
      <w:r w:rsidRPr="004D224E">
        <w:rPr>
          <w:rFonts w:ascii="Times" w:hAnsi="Times"/>
          <w:lang w:val="en-US"/>
        </w:rPr>
        <w:t>16: 15.</w:t>
      </w:r>
      <w:proofErr w:type="gramEnd"/>
    </w:p>
    <w:p w14:paraId="031A6DA3" w14:textId="41F306FA" w:rsidR="001832AA" w:rsidRPr="004D224E" w:rsidRDefault="001832AA" w:rsidP="00FF60AF">
      <w:pPr>
        <w:spacing w:line="480" w:lineRule="auto"/>
        <w:ind w:left="720" w:hanging="720"/>
        <w:rPr>
          <w:rFonts w:ascii="Times" w:hAnsi="Times"/>
          <w:lang w:val="en-US" w:eastAsia="en-US"/>
        </w:rPr>
      </w:pPr>
      <w:r w:rsidRPr="004D224E">
        <w:rPr>
          <w:rFonts w:ascii="Times" w:hAnsi="Times"/>
          <w:shd w:val="clear" w:color="auto" w:fill="FFFFFF"/>
          <w:lang w:val="en-US" w:eastAsia="en-US"/>
        </w:rPr>
        <w:t>Wager T</w:t>
      </w:r>
      <w:r w:rsidR="003F27E1">
        <w:rPr>
          <w:rFonts w:ascii="Times" w:hAnsi="Times"/>
          <w:shd w:val="clear" w:color="auto" w:fill="FFFFFF"/>
          <w:lang w:val="en-US" w:eastAsia="en-US"/>
        </w:rPr>
        <w:t>.</w:t>
      </w:r>
      <w:r w:rsidRPr="004D224E">
        <w:rPr>
          <w:rFonts w:ascii="Times" w:hAnsi="Times"/>
          <w:shd w:val="clear" w:color="auto" w:fill="FFFFFF"/>
          <w:lang w:val="en-US" w:eastAsia="en-US"/>
        </w:rPr>
        <w:t>D</w:t>
      </w:r>
      <w:r w:rsidR="003F27E1">
        <w:rPr>
          <w:rFonts w:ascii="Times" w:hAnsi="Times"/>
          <w:shd w:val="clear" w:color="auto" w:fill="FFFFFF"/>
          <w:lang w:val="en-US" w:eastAsia="en-US"/>
        </w:rPr>
        <w:t>.</w:t>
      </w:r>
      <w:r w:rsidRPr="004D224E">
        <w:rPr>
          <w:rFonts w:ascii="Times" w:hAnsi="Times"/>
          <w:shd w:val="clear" w:color="auto" w:fill="FFFFFF"/>
          <w:lang w:val="en-US" w:eastAsia="en-US"/>
        </w:rPr>
        <w:t>,</w:t>
      </w:r>
      <w:r w:rsidR="003F27E1">
        <w:rPr>
          <w:rFonts w:ascii="Times" w:hAnsi="Times"/>
          <w:shd w:val="clear" w:color="auto" w:fill="FFFFFF"/>
          <w:lang w:val="en-US" w:eastAsia="en-US"/>
        </w:rPr>
        <w:t xml:space="preserve"> J.K.</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Rilling</w:t>
      </w:r>
      <w:proofErr w:type="spellEnd"/>
      <w:r w:rsidR="003F27E1">
        <w:rPr>
          <w:rFonts w:ascii="Times" w:hAnsi="Times"/>
          <w:shd w:val="clear" w:color="auto" w:fill="FFFFFF"/>
          <w:lang w:val="en-US" w:eastAsia="en-US"/>
        </w:rPr>
        <w:t>, E.E.</w:t>
      </w:r>
      <w:r w:rsidRPr="004D224E">
        <w:rPr>
          <w:rFonts w:ascii="Times" w:hAnsi="Times"/>
          <w:shd w:val="clear" w:color="auto" w:fill="FFFFFF"/>
          <w:lang w:val="en-US" w:eastAsia="en-US"/>
        </w:rPr>
        <w:t xml:space="preserve"> Smith</w:t>
      </w:r>
      <w:r w:rsidR="003F27E1">
        <w:rPr>
          <w:rFonts w:ascii="Times" w:hAnsi="Times"/>
          <w:shd w:val="clear" w:color="auto" w:fill="FFFFFF"/>
          <w:lang w:val="en-US" w:eastAsia="en-US"/>
        </w:rPr>
        <w:t>, A.</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Sokolik</w:t>
      </w:r>
      <w:proofErr w:type="spellEnd"/>
      <w:r w:rsidRPr="004D224E">
        <w:rPr>
          <w:rFonts w:ascii="Times" w:hAnsi="Times"/>
          <w:shd w:val="clear" w:color="auto" w:fill="FFFFFF"/>
          <w:lang w:val="en-US" w:eastAsia="en-US"/>
        </w:rPr>
        <w:t>,</w:t>
      </w:r>
      <w:r w:rsidR="003F27E1">
        <w:rPr>
          <w:rFonts w:ascii="Times" w:hAnsi="Times"/>
          <w:shd w:val="clear" w:color="auto" w:fill="FFFFFF"/>
          <w:lang w:val="en-US" w:eastAsia="en-US"/>
        </w:rPr>
        <w:t xml:space="preserve"> K.L. Casey, R.J.</w:t>
      </w:r>
      <w:r w:rsidRPr="004D224E">
        <w:rPr>
          <w:rFonts w:ascii="Times" w:hAnsi="Times"/>
          <w:shd w:val="clear" w:color="auto" w:fill="FFFFFF"/>
          <w:lang w:val="en-US" w:eastAsia="en-US"/>
        </w:rPr>
        <w:t xml:space="preserve"> Davidson,</w:t>
      </w:r>
      <w:r w:rsidR="003F27E1">
        <w:rPr>
          <w:rFonts w:ascii="Times" w:hAnsi="Times"/>
          <w:shd w:val="clear" w:color="auto" w:fill="FFFFFF"/>
          <w:lang w:val="en-US" w:eastAsia="en-US"/>
        </w:rPr>
        <w:t xml:space="preserve"> S.M.</w:t>
      </w:r>
      <w:r w:rsidRPr="004D224E">
        <w:rPr>
          <w:rFonts w:ascii="Times" w:hAnsi="Times"/>
          <w:shd w:val="clear" w:color="auto" w:fill="FFFFFF"/>
          <w:lang w:val="en-US" w:eastAsia="en-US"/>
        </w:rPr>
        <w:t xml:space="preserve"> </w:t>
      </w:r>
      <w:proofErr w:type="spellStart"/>
      <w:r w:rsidRPr="004D224E">
        <w:rPr>
          <w:rFonts w:ascii="Times" w:hAnsi="Times"/>
          <w:shd w:val="clear" w:color="auto" w:fill="FFFFFF"/>
          <w:lang w:val="en-US" w:eastAsia="en-US"/>
        </w:rPr>
        <w:t>Kosslyn</w:t>
      </w:r>
      <w:proofErr w:type="spellEnd"/>
      <w:r w:rsidR="003F27E1">
        <w:rPr>
          <w:rFonts w:ascii="Times" w:hAnsi="Times"/>
          <w:shd w:val="clear" w:color="auto" w:fill="FFFFFF"/>
          <w:lang w:val="en-US" w:eastAsia="en-US"/>
        </w:rPr>
        <w:t>, R.M.</w:t>
      </w:r>
      <w:r w:rsidRPr="004D224E">
        <w:rPr>
          <w:rFonts w:ascii="Times" w:hAnsi="Times"/>
          <w:shd w:val="clear" w:color="auto" w:fill="FFFFFF"/>
          <w:lang w:val="en-US" w:eastAsia="en-US"/>
        </w:rPr>
        <w:t xml:space="preserve"> Rose,</w:t>
      </w:r>
      <w:r w:rsidR="003F27E1">
        <w:rPr>
          <w:rFonts w:ascii="Times" w:hAnsi="Times"/>
          <w:shd w:val="clear" w:color="auto" w:fill="FFFFFF"/>
          <w:lang w:val="en-US" w:eastAsia="en-US"/>
        </w:rPr>
        <w:t xml:space="preserve"> and J.D.</w:t>
      </w:r>
      <w:r w:rsidRPr="004D224E">
        <w:rPr>
          <w:rFonts w:ascii="Times" w:hAnsi="Times"/>
          <w:shd w:val="clear" w:color="auto" w:fill="FFFFFF"/>
          <w:lang w:val="en-US" w:eastAsia="en-US"/>
        </w:rPr>
        <w:t xml:space="preserve"> Cohen</w:t>
      </w:r>
      <w:r w:rsidR="003F27E1">
        <w:rPr>
          <w:rFonts w:ascii="Times" w:hAnsi="Times"/>
          <w:shd w:val="clear" w:color="auto" w:fill="FFFFFF"/>
          <w:lang w:val="en-US" w:eastAsia="en-US"/>
        </w:rPr>
        <w:t xml:space="preserve"> </w:t>
      </w:r>
      <w:r w:rsidRPr="004D224E">
        <w:rPr>
          <w:rFonts w:ascii="Times" w:hAnsi="Times"/>
          <w:bdr w:val="none" w:sz="0" w:space="0" w:color="auto" w:frame="1"/>
          <w:shd w:val="clear" w:color="auto" w:fill="FFFFFF"/>
          <w:lang w:val="en-US" w:eastAsia="en-US"/>
        </w:rPr>
        <w:t>2004</w:t>
      </w:r>
      <w:r w:rsidR="003F27E1">
        <w:rPr>
          <w:rFonts w:ascii="Times" w:hAnsi="Times"/>
          <w:bdr w:val="none" w:sz="0" w:space="0" w:color="auto" w:frame="1"/>
          <w:shd w:val="clear" w:color="auto" w:fill="FFFFFF"/>
          <w:lang w:val="en-US" w:eastAsia="en-US"/>
        </w:rPr>
        <w:t xml:space="preserve">. </w:t>
      </w:r>
      <w:r w:rsidR="003F27E1" w:rsidRPr="003F27E1">
        <w:rPr>
          <w:rFonts w:ascii="Times" w:hAnsi="Times"/>
          <w:bdr w:val="none" w:sz="0" w:space="0" w:color="auto" w:frame="1"/>
          <w:shd w:val="clear" w:color="auto" w:fill="FFFFFF"/>
          <w:lang w:val="en-US" w:eastAsia="en-US"/>
        </w:rPr>
        <w:t>“Placebo-Induced Changes in fMRI in the Anticipation and Experience of Pain,”</w:t>
      </w:r>
      <w:r w:rsidRPr="004D224E">
        <w:rPr>
          <w:rFonts w:ascii="Times" w:hAnsi="Times"/>
          <w:shd w:val="clear" w:color="auto" w:fill="FFFFFF"/>
          <w:lang w:val="en-US" w:eastAsia="en-US"/>
        </w:rPr>
        <w:t> </w:t>
      </w:r>
      <w:r w:rsidRPr="004D224E">
        <w:rPr>
          <w:rFonts w:ascii="Times" w:hAnsi="Times"/>
          <w:i/>
          <w:iCs/>
          <w:bdr w:val="none" w:sz="0" w:space="0" w:color="auto" w:frame="1"/>
          <w:shd w:val="clear" w:color="auto" w:fill="FFFFFF"/>
          <w:lang w:val="en-US" w:eastAsia="en-US"/>
        </w:rPr>
        <w:t>Science</w:t>
      </w:r>
      <w:r w:rsidRPr="004D224E">
        <w:rPr>
          <w:rFonts w:ascii="Times" w:hAnsi="Times"/>
          <w:shd w:val="clear" w:color="auto" w:fill="FFFFFF"/>
          <w:lang w:val="en-US" w:eastAsia="en-US"/>
        </w:rPr>
        <w:t> </w:t>
      </w:r>
      <w:r w:rsidRPr="003F27E1">
        <w:rPr>
          <w:rFonts w:ascii="Times" w:hAnsi="Times"/>
          <w:bCs/>
          <w:bdr w:val="none" w:sz="0" w:space="0" w:color="auto" w:frame="1"/>
          <w:shd w:val="clear" w:color="auto" w:fill="FFFFFF"/>
          <w:lang w:val="en-US" w:eastAsia="en-US"/>
        </w:rPr>
        <w:t>303</w:t>
      </w:r>
      <w:r w:rsidRPr="004D224E">
        <w:rPr>
          <w:rFonts w:ascii="Times" w:hAnsi="Times"/>
          <w:shd w:val="clear" w:color="auto" w:fill="FFFFFF"/>
          <w:lang w:val="en-US" w:eastAsia="en-US"/>
        </w:rPr>
        <w:t>:</w:t>
      </w:r>
      <w:r w:rsidR="003F27E1">
        <w:rPr>
          <w:rFonts w:ascii="Times" w:hAnsi="Times"/>
          <w:shd w:val="clear" w:color="auto" w:fill="FFFFFF"/>
          <w:lang w:val="en-US" w:eastAsia="en-US"/>
        </w:rPr>
        <w:t xml:space="preserve"> </w:t>
      </w:r>
      <w:r w:rsidRPr="004D224E">
        <w:rPr>
          <w:rFonts w:ascii="Times" w:hAnsi="Times"/>
          <w:bdr w:val="none" w:sz="0" w:space="0" w:color="auto" w:frame="1"/>
          <w:shd w:val="clear" w:color="auto" w:fill="FFFFFF"/>
          <w:lang w:val="en-US" w:eastAsia="en-US"/>
        </w:rPr>
        <w:t>1162</w:t>
      </w:r>
      <w:r w:rsidRPr="004D224E">
        <w:rPr>
          <w:rFonts w:ascii="Times" w:hAnsi="Times"/>
          <w:shd w:val="clear" w:color="auto" w:fill="FFFFFF"/>
          <w:lang w:val="en-US" w:eastAsia="en-US"/>
        </w:rPr>
        <w:t>–67.</w:t>
      </w:r>
    </w:p>
    <w:p w14:paraId="27ECC648" w14:textId="566D5C2F" w:rsidR="001832AA" w:rsidRPr="004D224E" w:rsidRDefault="001832AA" w:rsidP="00FF60AF">
      <w:pPr>
        <w:widowControl w:val="0"/>
        <w:autoSpaceDE w:val="0"/>
        <w:autoSpaceDN w:val="0"/>
        <w:adjustRightInd w:val="0"/>
        <w:spacing w:line="480" w:lineRule="auto"/>
        <w:ind w:left="720" w:hanging="720"/>
        <w:rPr>
          <w:rFonts w:ascii="Times" w:hAnsi="Times"/>
          <w:color w:val="000000"/>
          <w:lang w:val="en-US"/>
        </w:rPr>
      </w:pPr>
      <w:r w:rsidRPr="004D224E">
        <w:rPr>
          <w:rFonts w:ascii="Times" w:hAnsi="Times"/>
          <w:color w:val="000000"/>
          <w:lang w:val="en-US"/>
        </w:rPr>
        <w:t>Walton, K. 1990</w:t>
      </w:r>
      <w:r w:rsidR="003F27E1">
        <w:rPr>
          <w:rFonts w:ascii="Times" w:hAnsi="Times"/>
          <w:color w:val="000000"/>
          <w:lang w:val="en-US"/>
        </w:rPr>
        <w:t>.</w:t>
      </w:r>
      <w:r w:rsidRPr="004D224E">
        <w:rPr>
          <w:rFonts w:ascii="Times" w:hAnsi="Times"/>
          <w:color w:val="000000"/>
          <w:lang w:val="en-US"/>
        </w:rPr>
        <w:t xml:space="preserve"> </w:t>
      </w:r>
      <w:r w:rsidRPr="004D224E">
        <w:rPr>
          <w:rFonts w:ascii="Times" w:hAnsi="Times"/>
          <w:i/>
          <w:color w:val="000000"/>
          <w:lang w:val="en-US"/>
        </w:rPr>
        <w:t xml:space="preserve">Mimesis </w:t>
      </w:r>
      <w:r w:rsidR="003F27E1">
        <w:rPr>
          <w:rFonts w:ascii="Times" w:hAnsi="Times"/>
          <w:i/>
          <w:color w:val="000000"/>
          <w:lang w:val="en-US"/>
        </w:rPr>
        <w:t>A</w:t>
      </w:r>
      <w:r w:rsidRPr="004D224E">
        <w:rPr>
          <w:rFonts w:ascii="Times" w:hAnsi="Times"/>
          <w:i/>
          <w:color w:val="000000"/>
          <w:lang w:val="en-US"/>
        </w:rPr>
        <w:t>s Make-Believe</w:t>
      </w:r>
      <w:r w:rsidR="003F27E1">
        <w:rPr>
          <w:rFonts w:ascii="Times" w:hAnsi="Times"/>
          <w:color w:val="000000"/>
          <w:lang w:val="en-US"/>
        </w:rPr>
        <w:t>,</w:t>
      </w:r>
      <w:r w:rsidRPr="004D224E">
        <w:rPr>
          <w:rFonts w:ascii="Times" w:hAnsi="Times"/>
          <w:color w:val="000000"/>
          <w:lang w:val="en-US"/>
        </w:rPr>
        <w:t xml:space="preserve"> Cambridge, MA: Harvard University Press.</w:t>
      </w:r>
    </w:p>
    <w:p w14:paraId="417F7740" w14:textId="51D75072" w:rsidR="001832AA" w:rsidRPr="004D224E" w:rsidRDefault="001832AA" w:rsidP="00FF60AF">
      <w:pPr>
        <w:pStyle w:val="EndnoteText"/>
        <w:spacing w:line="480" w:lineRule="auto"/>
        <w:ind w:left="720" w:hanging="720"/>
        <w:rPr>
          <w:rFonts w:ascii="Times" w:hAnsi="Times"/>
          <w:sz w:val="24"/>
          <w:szCs w:val="24"/>
        </w:rPr>
      </w:pPr>
      <w:r w:rsidRPr="004D224E">
        <w:rPr>
          <w:rFonts w:ascii="Times" w:hAnsi="Times"/>
          <w:sz w:val="24"/>
          <w:szCs w:val="24"/>
        </w:rPr>
        <w:t>Watkins, S. et al. 2006</w:t>
      </w:r>
      <w:r w:rsidR="003F27E1">
        <w:rPr>
          <w:rFonts w:ascii="Times" w:hAnsi="Times"/>
          <w:sz w:val="24"/>
          <w:szCs w:val="24"/>
        </w:rPr>
        <w:t>.</w:t>
      </w:r>
      <w:r w:rsidRPr="004D224E">
        <w:rPr>
          <w:rFonts w:ascii="Times" w:hAnsi="Times"/>
          <w:sz w:val="24"/>
          <w:szCs w:val="24"/>
        </w:rPr>
        <w:t xml:space="preserve"> </w:t>
      </w:r>
      <w:proofErr w:type="gramStart"/>
      <w:r w:rsidR="003F27E1" w:rsidRPr="003F27E1">
        <w:rPr>
          <w:rFonts w:ascii="Times" w:hAnsi="Times"/>
          <w:sz w:val="24"/>
          <w:szCs w:val="24"/>
        </w:rPr>
        <w:t>“Sound Alters Activity in Human V1 in Association with Illusory Visual Perception,”</w:t>
      </w:r>
      <w:r w:rsidRPr="004D224E">
        <w:rPr>
          <w:rFonts w:ascii="Times" w:hAnsi="Times"/>
          <w:sz w:val="24"/>
          <w:szCs w:val="24"/>
        </w:rPr>
        <w:t xml:space="preserve"> </w:t>
      </w:r>
      <w:proofErr w:type="spellStart"/>
      <w:r w:rsidRPr="004D224E">
        <w:rPr>
          <w:rFonts w:ascii="Times" w:hAnsi="Times"/>
          <w:i/>
          <w:sz w:val="24"/>
          <w:szCs w:val="24"/>
        </w:rPr>
        <w:t>NeuroImage</w:t>
      </w:r>
      <w:proofErr w:type="spellEnd"/>
      <w:r w:rsidR="003F27E1">
        <w:rPr>
          <w:rFonts w:ascii="Times" w:hAnsi="Times"/>
          <w:sz w:val="24"/>
          <w:szCs w:val="24"/>
        </w:rPr>
        <w:t xml:space="preserve"> 31: 1247–</w:t>
      </w:r>
      <w:r w:rsidRPr="004D224E">
        <w:rPr>
          <w:rFonts w:ascii="Times" w:hAnsi="Times"/>
          <w:sz w:val="24"/>
          <w:szCs w:val="24"/>
        </w:rPr>
        <w:t>56.</w:t>
      </w:r>
      <w:proofErr w:type="gramEnd"/>
    </w:p>
    <w:p w14:paraId="520E9A7B" w14:textId="63416611" w:rsidR="001832AA" w:rsidRPr="004D224E" w:rsidRDefault="001832AA" w:rsidP="00FF60AF">
      <w:pPr>
        <w:spacing w:line="480" w:lineRule="auto"/>
        <w:ind w:left="720" w:hanging="720"/>
        <w:rPr>
          <w:rFonts w:ascii="Times" w:hAnsi="Times"/>
          <w:lang w:val="en-US" w:eastAsia="en-US"/>
        </w:rPr>
      </w:pPr>
      <w:proofErr w:type="spellStart"/>
      <w:proofErr w:type="gramStart"/>
      <w:r w:rsidRPr="004D224E">
        <w:rPr>
          <w:rFonts w:ascii="Times" w:hAnsi="Times"/>
          <w:lang w:val="en-US" w:eastAsia="en-US"/>
        </w:rPr>
        <w:t>Winterowd</w:t>
      </w:r>
      <w:proofErr w:type="spellEnd"/>
      <w:r w:rsidRPr="004D224E">
        <w:rPr>
          <w:rFonts w:ascii="Times" w:hAnsi="Times"/>
          <w:lang w:val="en-US" w:eastAsia="en-US"/>
        </w:rPr>
        <w:t xml:space="preserve">, C., </w:t>
      </w:r>
      <w:r w:rsidR="003F27E1">
        <w:rPr>
          <w:rFonts w:ascii="Times" w:hAnsi="Times"/>
          <w:lang w:val="en-US" w:eastAsia="en-US"/>
        </w:rPr>
        <w:t xml:space="preserve">A.T. </w:t>
      </w:r>
      <w:r w:rsidRPr="004D224E">
        <w:rPr>
          <w:rFonts w:ascii="Times" w:hAnsi="Times"/>
          <w:lang w:val="en-US" w:eastAsia="en-US"/>
        </w:rPr>
        <w:t xml:space="preserve">Beck, </w:t>
      </w:r>
      <w:r w:rsidR="003F27E1">
        <w:rPr>
          <w:rFonts w:ascii="Times" w:hAnsi="Times"/>
          <w:lang w:val="en-US" w:eastAsia="en-US"/>
        </w:rPr>
        <w:t xml:space="preserve">and D. </w:t>
      </w:r>
      <w:proofErr w:type="spellStart"/>
      <w:r w:rsidRPr="004D224E">
        <w:rPr>
          <w:rFonts w:ascii="Times" w:hAnsi="Times"/>
          <w:lang w:val="en-US" w:eastAsia="en-US"/>
        </w:rPr>
        <w:t>Gruener</w:t>
      </w:r>
      <w:proofErr w:type="spellEnd"/>
      <w:r w:rsidR="003F27E1">
        <w:rPr>
          <w:rFonts w:ascii="Times" w:hAnsi="Times"/>
          <w:lang w:val="en-US" w:eastAsia="en-US"/>
        </w:rPr>
        <w:t xml:space="preserve"> </w:t>
      </w:r>
      <w:r w:rsidRPr="004D224E">
        <w:rPr>
          <w:rFonts w:ascii="Times" w:hAnsi="Times"/>
          <w:lang w:val="en-US" w:eastAsia="en-US"/>
        </w:rPr>
        <w:t>2003.</w:t>
      </w:r>
      <w:proofErr w:type="gramEnd"/>
      <w:r w:rsidRPr="004D224E">
        <w:rPr>
          <w:rFonts w:ascii="Times" w:hAnsi="Times"/>
          <w:lang w:val="en-US" w:eastAsia="en-US"/>
        </w:rPr>
        <w:t xml:space="preserve"> </w:t>
      </w:r>
      <w:r w:rsidR="003F27E1">
        <w:rPr>
          <w:rFonts w:ascii="Times" w:hAnsi="Times"/>
          <w:lang w:val="en-US" w:eastAsia="en-US"/>
        </w:rPr>
        <w:t>“</w:t>
      </w:r>
      <w:r w:rsidRPr="004D224E">
        <w:rPr>
          <w:rFonts w:ascii="Times" w:hAnsi="Times"/>
          <w:lang w:val="en-US" w:eastAsia="en-US"/>
        </w:rPr>
        <w:t xml:space="preserve">Eliciting and </w:t>
      </w:r>
      <w:r w:rsidR="00CE336E">
        <w:rPr>
          <w:rFonts w:ascii="Times" w:hAnsi="Times"/>
          <w:lang w:val="en-US" w:eastAsia="en-US"/>
        </w:rPr>
        <w:t>Modifying I</w:t>
      </w:r>
      <w:r w:rsidRPr="004D224E">
        <w:rPr>
          <w:rFonts w:ascii="Times" w:hAnsi="Times"/>
          <w:lang w:val="en-US" w:eastAsia="en-US"/>
        </w:rPr>
        <w:t>magery</w:t>
      </w:r>
      <w:r w:rsidR="00CE336E">
        <w:rPr>
          <w:rFonts w:ascii="Times" w:hAnsi="Times"/>
          <w:lang w:val="en-US" w:eastAsia="en-US"/>
        </w:rPr>
        <w:t>,” in</w:t>
      </w:r>
      <w:r w:rsidRPr="004D224E">
        <w:rPr>
          <w:rFonts w:ascii="Times" w:hAnsi="Times"/>
          <w:lang w:val="en-US" w:eastAsia="en-US"/>
        </w:rPr>
        <w:t xml:space="preserve"> </w:t>
      </w:r>
      <w:r w:rsidRPr="004D224E">
        <w:rPr>
          <w:rFonts w:ascii="Times" w:hAnsi="Times"/>
          <w:i/>
          <w:lang w:val="en-US" w:eastAsia="en-US"/>
        </w:rPr>
        <w:t>Cognitive Therapy with Chronic Pain Patients</w:t>
      </w:r>
      <w:r w:rsidR="00CE336E" w:rsidRPr="00CE336E">
        <w:rPr>
          <w:rFonts w:ascii="Times" w:hAnsi="Times"/>
          <w:lang w:val="en-US" w:eastAsia="en-US"/>
        </w:rPr>
        <w:t>,</w:t>
      </w:r>
      <w:r w:rsidRPr="004D224E">
        <w:rPr>
          <w:rFonts w:ascii="Times" w:hAnsi="Times"/>
          <w:lang w:val="en-US" w:eastAsia="en-US"/>
        </w:rPr>
        <w:t xml:space="preserve"> New York: Springer</w:t>
      </w:r>
      <w:r w:rsidR="00CE336E">
        <w:rPr>
          <w:rFonts w:ascii="Times" w:hAnsi="Times"/>
          <w:lang w:val="en-US" w:eastAsia="en-US"/>
        </w:rPr>
        <w:t>, 1</w:t>
      </w:r>
      <w:r w:rsidR="00CE336E" w:rsidRPr="004D224E">
        <w:rPr>
          <w:rFonts w:ascii="Times" w:hAnsi="Times"/>
          <w:lang w:val="en-US" w:eastAsia="en-US"/>
        </w:rPr>
        <w:t>83–207</w:t>
      </w:r>
      <w:r w:rsidR="00CE336E">
        <w:rPr>
          <w:rFonts w:ascii="Times" w:hAnsi="Times"/>
          <w:lang w:val="en-US" w:eastAsia="en-US"/>
        </w:rPr>
        <w:t>.</w:t>
      </w:r>
    </w:p>
    <w:p w14:paraId="46577B8F" w14:textId="75AEFA5C" w:rsidR="00867AE7" w:rsidRPr="004D224E" w:rsidRDefault="00867AE7" w:rsidP="00FF60AF">
      <w:pPr>
        <w:spacing w:line="480" w:lineRule="auto"/>
        <w:ind w:left="720" w:hanging="720"/>
        <w:rPr>
          <w:rFonts w:ascii="Times" w:hAnsi="Times"/>
          <w:color w:val="000000"/>
          <w:lang w:val="en-US"/>
        </w:rPr>
      </w:pPr>
      <w:proofErr w:type="spellStart"/>
      <w:r w:rsidRPr="00066843">
        <w:rPr>
          <w:rFonts w:ascii="Times" w:hAnsi="Times"/>
          <w:color w:val="000000"/>
          <w:lang w:val="en-US"/>
        </w:rPr>
        <w:t>Ylikovski</w:t>
      </w:r>
      <w:proofErr w:type="spellEnd"/>
      <w:r w:rsidRPr="00066843">
        <w:rPr>
          <w:rFonts w:ascii="Times" w:hAnsi="Times"/>
          <w:color w:val="000000"/>
          <w:lang w:val="en-US"/>
        </w:rPr>
        <w:t>, P. 2013</w:t>
      </w:r>
      <w:r w:rsidR="00066843">
        <w:rPr>
          <w:rFonts w:ascii="Times" w:hAnsi="Times"/>
          <w:color w:val="000000"/>
          <w:lang w:val="en-US"/>
        </w:rPr>
        <w:t>.</w:t>
      </w:r>
      <w:r w:rsidRPr="00066843">
        <w:rPr>
          <w:rFonts w:ascii="Times" w:hAnsi="Times"/>
          <w:color w:val="000000"/>
          <w:lang w:val="en-US"/>
        </w:rPr>
        <w:t xml:space="preserve"> </w:t>
      </w:r>
      <w:proofErr w:type="gramStart"/>
      <w:r w:rsidR="00066843">
        <w:rPr>
          <w:rFonts w:ascii="Times" w:hAnsi="Times"/>
          <w:color w:val="000000"/>
          <w:lang w:val="en-US"/>
        </w:rPr>
        <w:t>“</w:t>
      </w:r>
      <w:r w:rsidRPr="00066843">
        <w:rPr>
          <w:rFonts w:ascii="Times" w:hAnsi="Times"/>
          <w:color w:val="000000"/>
          <w:lang w:val="en-US"/>
        </w:rPr>
        <w:t xml:space="preserve">Causal and </w:t>
      </w:r>
      <w:r w:rsidR="00066843" w:rsidRPr="00066843">
        <w:rPr>
          <w:rFonts w:ascii="Times" w:hAnsi="Times"/>
          <w:color w:val="000000"/>
          <w:lang w:val="en-US"/>
        </w:rPr>
        <w:t>Constitutive Explanation Compared</w:t>
      </w:r>
      <w:r w:rsidR="00066843">
        <w:rPr>
          <w:rFonts w:ascii="Times" w:hAnsi="Times"/>
          <w:color w:val="000000"/>
          <w:lang w:val="en-US"/>
        </w:rPr>
        <w:t>,”</w:t>
      </w:r>
      <w:r w:rsidRPr="00066843">
        <w:rPr>
          <w:rFonts w:ascii="Times" w:hAnsi="Times"/>
          <w:color w:val="000000"/>
          <w:lang w:val="en-US"/>
        </w:rPr>
        <w:t xml:space="preserve"> </w:t>
      </w:r>
      <w:r w:rsidRPr="00066843">
        <w:rPr>
          <w:rFonts w:ascii="Times" w:hAnsi="Times"/>
          <w:i/>
          <w:color w:val="000000"/>
          <w:lang w:val="en-US"/>
        </w:rPr>
        <w:t xml:space="preserve">Erkenntnis </w:t>
      </w:r>
      <w:r w:rsidR="00066843">
        <w:rPr>
          <w:rFonts w:ascii="Times" w:hAnsi="Times"/>
          <w:color w:val="000000"/>
          <w:lang w:val="en-US"/>
        </w:rPr>
        <w:t>78: 277–</w:t>
      </w:r>
      <w:r w:rsidRPr="00066843">
        <w:rPr>
          <w:rFonts w:ascii="Times" w:hAnsi="Times"/>
          <w:color w:val="000000"/>
          <w:lang w:val="en-US"/>
        </w:rPr>
        <w:t>97.</w:t>
      </w:r>
      <w:proofErr w:type="gramEnd"/>
    </w:p>
    <w:p w14:paraId="15493E6C" w14:textId="73382973" w:rsidR="001832AA" w:rsidRPr="004D224E" w:rsidRDefault="001832AA" w:rsidP="00FF60AF">
      <w:pPr>
        <w:spacing w:line="480" w:lineRule="auto"/>
        <w:ind w:left="720" w:hanging="720"/>
        <w:rPr>
          <w:rFonts w:ascii="Times" w:hAnsi="Times"/>
          <w:color w:val="000000"/>
          <w:lang w:val="en-US"/>
        </w:rPr>
      </w:pPr>
      <w:proofErr w:type="spellStart"/>
      <w:proofErr w:type="gramStart"/>
      <w:r w:rsidRPr="004D224E">
        <w:rPr>
          <w:rFonts w:ascii="Times" w:hAnsi="Times"/>
          <w:color w:val="000000"/>
          <w:lang w:val="en-US"/>
        </w:rPr>
        <w:t>Zangaladze</w:t>
      </w:r>
      <w:proofErr w:type="spellEnd"/>
      <w:r w:rsidRPr="004D224E">
        <w:rPr>
          <w:rFonts w:ascii="Times" w:hAnsi="Times"/>
          <w:color w:val="000000"/>
          <w:lang w:val="en-US"/>
        </w:rPr>
        <w:t xml:space="preserve">, A. </w:t>
      </w:r>
      <w:r w:rsidRPr="004D224E">
        <w:rPr>
          <w:rFonts w:ascii="Times" w:hAnsi="Times"/>
          <w:lang w:val="en-US"/>
        </w:rPr>
        <w:t>et al.</w:t>
      </w:r>
      <w:r w:rsidRPr="004D224E">
        <w:rPr>
          <w:rFonts w:ascii="Times" w:hAnsi="Times"/>
          <w:color w:val="000000"/>
          <w:lang w:val="en-US"/>
        </w:rPr>
        <w:t xml:space="preserve"> 1999</w:t>
      </w:r>
      <w:r w:rsidR="00066843">
        <w:rPr>
          <w:rFonts w:ascii="Times" w:hAnsi="Times"/>
          <w:color w:val="000000"/>
          <w:lang w:val="en-US"/>
        </w:rPr>
        <w:t>.</w:t>
      </w:r>
      <w:proofErr w:type="gramEnd"/>
      <w:r w:rsidRPr="004D224E">
        <w:rPr>
          <w:rFonts w:ascii="Times" w:hAnsi="Times"/>
          <w:color w:val="000000"/>
          <w:lang w:val="en-US"/>
        </w:rPr>
        <w:t xml:space="preserve"> </w:t>
      </w:r>
      <w:proofErr w:type="gramStart"/>
      <w:r w:rsidR="00066843">
        <w:rPr>
          <w:rFonts w:ascii="Times" w:hAnsi="Times"/>
          <w:color w:val="000000"/>
          <w:lang w:val="en-US"/>
        </w:rPr>
        <w:t>“</w:t>
      </w:r>
      <w:r w:rsidR="00066843" w:rsidRPr="00066843">
        <w:rPr>
          <w:rFonts w:ascii="Times" w:hAnsi="Times"/>
          <w:color w:val="000000"/>
          <w:lang w:val="en-US"/>
        </w:rPr>
        <w:t>Involvement of Visual Cortex in Tactil</w:t>
      </w:r>
      <w:r w:rsidR="00066843">
        <w:rPr>
          <w:rFonts w:ascii="Times" w:hAnsi="Times"/>
          <w:color w:val="000000"/>
          <w:lang w:val="en-US"/>
        </w:rPr>
        <w:t>e Discrimination of Orientation,”</w:t>
      </w:r>
      <w:r w:rsidRPr="004D224E">
        <w:rPr>
          <w:rFonts w:ascii="Times" w:hAnsi="Times"/>
          <w:color w:val="000000"/>
          <w:lang w:val="en-US"/>
        </w:rPr>
        <w:t xml:space="preserve"> </w:t>
      </w:r>
      <w:r w:rsidRPr="004D224E">
        <w:rPr>
          <w:rFonts w:ascii="Times" w:hAnsi="Times"/>
          <w:i/>
          <w:color w:val="000000"/>
          <w:lang w:val="en-US"/>
        </w:rPr>
        <w:t xml:space="preserve">Nature </w:t>
      </w:r>
      <w:r w:rsidR="00066843">
        <w:rPr>
          <w:rFonts w:ascii="Times" w:hAnsi="Times"/>
          <w:color w:val="000000"/>
          <w:lang w:val="en-US"/>
        </w:rPr>
        <w:t>401: 587–</w:t>
      </w:r>
      <w:r w:rsidRPr="004D224E">
        <w:rPr>
          <w:rFonts w:ascii="Times" w:hAnsi="Times"/>
          <w:color w:val="000000"/>
          <w:lang w:val="en-US"/>
        </w:rPr>
        <w:t>90.</w:t>
      </w:r>
      <w:proofErr w:type="gramEnd"/>
    </w:p>
    <w:p w14:paraId="35EC71A1" w14:textId="7518016F" w:rsidR="001832AA" w:rsidRPr="004D224E" w:rsidRDefault="001832AA" w:rsidP="00FF60AF">
      <w:pPr>
        <w:tabs>
          <w:tab w:val="left" w:pos="274"/>
          <w:tab w:val="left" w:pos="1440"/>
        </w:tabs>
        <w:spacing w:line="480" w:lineRule="auto"/>
        <w:ind w:left="274" w:hanging="274"/>
        <w:contextualSpacing/>
        <w:rPr>
          <w:rFonts w:ascii="Times" w:hAnsi="Times"/>
          <w:lang w:val="en-US"/>
        </w:rPr>
      </w:pPr>
      <w:proofErr w:type="spellStart"/>
      <w:r w:rsidRPr="004D224E">
        <w:rPr>
          <w:rFonts w:ascii="Times" w:hAnsi="Times"/>
          <w:lang w:val="en-US"/>
        </w:rPr>
        <w:t>Zatorre</w:t>
      </w:r>
      <w:proofErr w:type="spellEnd"/>
      <w:r w:rsidRPr="004D224E">
        <w:rPr>
          <w:rFonts w:ascii="Times" w:hAnsi="Times"/>
          <w:lang w:val="en-US"/>
        </w:rPr>
        <w:t xml:space="preserve">, R.J. </w:t>
      </w:r>
      <w:r w:rsidR="00066843">
        <w:rPr>
          <w:rFonts w:ascii="Times" w:hAnsi="Times"/>
          <w:lang w:val="en-US"/>
        </w:rPr>
        <w:t>and</w:t>
      </w:r>
      <w:r w:rsidRPr="004D224E">
        <w:rPr>
          <w:rFonts w:ascii="Times" w:hAnsi="Times"/>
          <w:lang w:val="en-US"/>
        </w:rPr>
        <w:t xml:space="preserve"> Halpern, A.R. 2005. </w:t>
      </w:r>
      <w:r w:rsidR="00066843">
        <w:rPr>
          <w:rFonts w:ascii="Times" w:hAnsi="Times"/>
          <w:lang w:val="en-US"/>
        </w:rPr>
        <w:t>“Mental C</w:t>
      </w:r>
      <w:r w:rsidRPr="004D224E">
        <w:rPr>
          <w:rFonts w:ascii="Times" w:hAnsi="Times"/>
          <w:lang w:val="en-US"/>
        </w:rPr>
        <w:t>oncert: Musi</w:t>
      </w:r>
      <w:r w:rsidR="00066843">
        <w:rPr>
          <w:rFonts w:ascii="Times" w:hAnsi="Times"/>
          <w:lang w:val="en-US"/>
        </w:rPr>
        <w:t>cal Imagery and Auditory Cortex,”</w:t>
      </w:r>
      <w:r w:rsidRPr="004D224E">
        <w:rPr>
          <w:rFonts w:ascii="Times" w:hAnsi="Times"/>
          <w:lang w:val="en-US"/>
        </w:rPr>
        <w:t xml:space="preserve"> </w:t>
      </w:r>
      <w:r w:rsidRPr="004D224E">
        <w:rPr>
          <w:rFonts w:ascii="Times" w:hAnsi="Times"/>
          <w:i/>
          <w:lang w:val="en-US"/>
        </w:rPr>
        <w:t>Neuron</w:t>
      </w:r>
      <w:r w:rsidR="00066843">
        <w:rPr>
          <w:rFonts w:ascii="Times" w:hAnsi="Times"/>
          <w:lang w:val="en-US"/>
        </w:rPr>
        <w:t xml:space="preserve"> 47: 9–</w:t>
      </w:r>
      <w:r w:rsidRPr="004D224E">
        <w:rPr>
          <w:rFonts w:ascii="Times" w:hAnsi="Times"/>
          <w:lang w:val="en-US"/>
        </w:rPr>
        <w:t>12.</w:t>
      </w:r>
    </w:p>
    <w:p w14:paraId="4ACFF066" w14:textId="44E71A23" w:rsidR="001832AA" w:rsidRPr="004D224E" w:rsidRDefault="001832AA" w:rsidP="00FF60AF">
      <w:pPr>
        <w:spacing w:line="480" w:lineRule="auto"/>
        <w:ind w:left="720" w:hanging="720"/>
        <w:rPr>
          <w:rFonts w:ascii="Times" w:hAnsi="Times"/>
          <w:lang w:val="en-US"/>
        </w:rPr>
      </w:pPr>
      <w:proofErr w:type="spellStart"/>
      <w:proofErr w:type="gramStart"/>
      <w:r w:rsidRPr="004D224E">
        <w:rPr>
          <w:rFonts w:ascii="Times" w:hAnsi="Times"/>
          <w:shd w:val="clear" w:color="auto" w:fill="FFFFFF"/>
          <w:lang w:val="en-US"/>
        </w:rPr>
        <w:t>Zeman</w:t>
      </w:r>
      <w:proofErr w:type="spellEnd"/>
      <w:r w:rsidRPr="004D224E">
        <w:rPr>
          <w:rFonts w:ascii="Times" w:hAnsi="Times"/>
          <w:shd w:val="clear" w:color="auto" w:fill="FFFFFF"/>
          <w:lang w:val="en-US"/>
        </w:rPr>
        <w:t xml:space="preserve">, A. </w:t>
      </w:r>
      <w:r w:rsidRPr="004D224E">
        <w:rPr>
          <w:rFonts w:ascii="Times" w:hAnsi="Times"/>
          <w:lang w:val="en-US"/>
        </w:rPr>
        <w:t>et al.</w:t>
      </w:r>
      <w:r w:rsidRPr="004D224E">
        <w:rPr>
          <w:rFonts w:ascii="Times" w:hAnsi="Times"/>
          <w:shd w:val="clear" w:color="auto" w:fill="FFFFFF"/>
          <w:lang w:val="en-US"/>
        </w:rPr>
        <w:t xml:space="preserve"> 2007.</w:t>
      </w:r>
      <w:proofErr w:type="gramEnd"/>
      <w:r w:rsidRPr="004D224E">
        <w:rPr>
          <w:rStyle w:val="apple-converted-space"/>
          <w:rFonts w:ascii="Times" w:hAnsi="Times"/>
          <w:color w:val="000000"/>
          <w:shd w:val="clear" w:color="auto" w:fill="FFFFFF"/>
          <w:lang w:val="en-US"/>
        </w:rPr>
        <w:t> </w:t>
      </w:r>
      <w:r w:rsidR="00066843">
        <w:rPr>
          <w:rStyle w:val="apple-converted-space"/>
          <w:rFonts w:ascii="Times" w:hAnsi="Times"/>
          <w:color w:val="000000"/>
          <w:shd w:val="clear" w:color="auto" w:fill="FFFFFF"/>
          <w:lang w:val="en-US"/>
        </w:rPr>
        <w:t>“‘</w:t>
      </w:r>
      <w:r w:rsidR="00066843" w:rsidRPr="00066843">
        <w:rPr>
          <w:rStyle w:val="apple-converted-space"/>
          <w:rFonts w:ascii="Times" w:hAnsi="Times"/>
          <w:color w:val="000000"/>
          <w:shd w:val="clear" w:color="auto" w:fill="FFFFFF"/>
          <w:lang w:val="en-US"/>
        </w:rPr>
        <w:t>Blind Imagination’: Brain Activation after Loss of the Mind’s Eye,”</w:t>
      </w:r>
      <w:r w:rsidRPr="004D224E">
        <w:rPr>
          <w:rFonts w:ascii="Times" w:hAnsi="Times"/>
          <w:i/>
          <w:lang w:val="en-US"/>
        </w:rPr>
        <w:t xml:space="preserve"> Journal of Neurology Neurosurgery &amp; Psychiatry</w:t>
      </w:r>
      <w:r w:rsidRPr="004D224E">
        <w:rPr>
          <w:rFonts w:ascii="Times" w:hAnsi="Times"/>
          <w:lang w:val="en-US"/>
        </w:rPr>
        <w:t> 78</w:t>
      </w:r>
      <w:r w:rsidR="00066843">
        <w:rPr>
          <w:rFonts w:ascii="Times" w:hAnsi="Times"/>
          <w:shd w:val="clear" w:color="auto" w:fill="FFFFFF"/>
          <w:lang w:val="en-US"/>
        </w:rPr>
        <w:t>(2):</w:t>
      </w:r>
      <w:r w:rsidRPr="004D224E">
        <w:rPr>
          <w:rFonts w:ascii="Times" w:hAnsi="Times"/>
          <w:shd w:val="clear" w:color="auto" w:fill="FFFFFF"/>
          <w:lang w:val="en-US"/>
        </w:rPr>
        <w:t xml:space="preserve"> 209</w:t>
      </w:r>
      <w:r w:rsidR="00066843">
        <w:rPr>
          <w:rFonts w:ascii="Times" w:hAnsi="Times"/>
          <w:shd w:val="clear" w:color="auto" w:fill="FFFFFF"/>
          <w:lang w:val="en-US"/>
        </w:rPr>
        <w:t>.</w:t>
      </w:r>
    </w:p>
    <w:p w14:paraId="26465AC3" w14:textId="19FB0F10" w:rsidR="001832AA" w:rsidRPr="004D224E" w:rsidRDefault="00066843" w:rsidP="00FF60AF">
      <w:pPr>
        <w:tabs>
          <w:tab w:val="left" w:pos="274"/>
          <w:tab w:val="left" w:pos="1440"/>
        </w:tabs>
        <w:spacing w:line="480" w:lineRule="auto"/>
        <w:ind w:left="274" w:hanging="274"/>
        <w:contextualSpacing/>
        <w:rPr>
          <w:rFonts w:ascii="Times" w:hAnsi="Times"/>
          <w:lang w:val="en-US"/>
        </w:rPr>
      </w:pPr>
      <w:r>
        <w:rPr>
          <w:rFonts w:ascii="Times" w:hAnsi="Times"/>
          <w:lang w:val="en-US"/>
        </w:rPr>
        <w:lastRenderedPageBreak/>
        <w:t>———</w:t>
      </w:r>
      <w:r w:rsidR="001832AA" w:rsidRPr="004D224E">
        <w:rPr>
          <w:rFonts w:ascii="Times" w:hAnsi="Times"/>
          <w:lang w:val="en-US"/>
        </w:rPr>
        <w:t>. 2010</w:t>
      </w:r>
      <w:r>
        <w:rPr>
          <w:rFonts w:ascii="Times" w:hAnsi="Times"/>
          <w:lang w:val="en-US"/>
        </w:rPr>
        <w:t>.</w:t>
      </w:r>
      <w:r w:rsidR="001832AA" w:rsidRPr="004D224E">
        <w:rPr>
          <w:rFonts w:ascii="Times" w:hAnsi="Times"/>
          <w:lang w:val="en-US"/>
        </w:rPr>
        <w:t xml:space="preserve"> </w:t>
      </w:r>
      <w:r w:rsidRPr="00066843">
        <w:rPr>
          <w:rFonts w:ascii="Times" w:hAnsi="Times"/>
          <w:lang w:val="en-US"/>
        </w:rPr>
        <w:t xml:space="preserve">“Loss of Imagery Phenomenology with Intact </w:t>
      </w:r>
      <w:proofErr w:type="spellStart"/>
      <w:r w:rsidRPr="00066843">
        <w:rPr>
          <w:rFonts w:ascii="Times" w:hAnsi="Times"/>
          <w:lang w:val="en-US"/>
        </w:rPr>
        <w:t>Visuo</w:t>
      </w:r>
      <w:proofErr w:type="spellEnd"/>
      <w:r w:rsidRPr="00066843">
        <w:rPr>
          <w:rFonts w:ascii="Times" w:hAnsi="Times"/>
          <w:lang w:val="en-US"/>
        </w:rPr>
        <w:t>-Spatial Task Performance: A Case of ‘Blind Imagination’,”</w:t>
      </w:r>
      <w:r w:rsidR="001832AA" w:rsidRPr="004D224E">
        <w:rPr>
          <w:rFonts w:ascii="Times" w:hAnsi="Times"/>
          <w:lang w:val="en-US"/>
        </w:rPr>
        <w:t xml:space="preserve"> </w:t>
      </w:r>
      <w:proofErr w:type="spellStart"/>
      <w:r w:rsidR="001832AA" w:rsidRPr="004D224E">
        <w:rPr>
          <w:rFonts w:ascii="Times" w:hAnsi="Times"/>
          <w:i/>
          <w:lang w:val="en-US"/>
        </w:rPr>
        <w:t>Neuropsychologia</w:t>
      </w:r>
      <w:proofErr w:type="spellEnd"/>
      <w:r w:rsidR="001832AA" w:rsidRPr="004D224E">
        <w:rPr>
          <w:rFonts w:ascii="Times" w:hAnsi="Times"/>
          <w:i/>
          <w:lang w:val="en-US"/>
        </w:rPr>
        <w:t xml:space="preserve"> </w:t>
      </w:r>
      <w:r>
        <w:rPr>
          <w:rFonts w:ascii="Times" w:hAnsi="Times"/>
          <w:lang w:val="en-US"/>
        </w:rPr>
        <w:t>48: 145–</w:t>
      </w:r>
      <w:r w:rsidR="001832AA" w:rsidRPr="004D224E">
        <w:rPr>
          <w:rFonts w:ascii="Times" w:hAnsi="Times"/>
          <w:lang w:val="en-US"/>
        </w:rPr>
        <w:t>55.</w:t>
      </w:r>
    </w:p>
    <w:p w14:paraId="7414BF48" w14:textId="3BCD277E" w:rsidR="001832AA" w:rsidRPr="004D224E" w:rsidRDefault="00066843" w:rsidP="00FF60AF">
      <w:pPr>
        <w:tabs>
          <w:tab w:val="left" w:pos="274"/>
          <w:tab w:val="left" w:pos="1440"/>
        </w:tabs>
        <w:spacing w:line="480" w:lineRule="auto"/>
        <w:ind w:left="274" w:hanging="274"/>
        <w:contextualSpacing/>
        <w:rPr>
          <w:rFonts w:ascii="Times" w:hAnsi="Times"/>
          <w:lang w:val="en-US"/>
        </w:rPr>
      </w:pPr>
      <w:r>
        <w:rPr>
          <w:rFonts w:ascii="Times" w:hAnsi="Times"/>
          <w:lang w:val="en-US"/>
        </w:rPr>
        <w:t>———</w:t>
      </w:r>
      <w:r w:rsidR="001832AA" w:rsidRPr="004D224E">
        <w:rPr>
          <w:rFonts w:ascii="Times" w:hAnsi="Times"/>
          <w:lang w:val="en-US"/>
        </w:rPr>
        <w:t>. 2015</w:t>
      </w:r>
      <w:r>
        <w:rPr>
          <w:rFonts w:ascii="Times" w:hAnsi="Times"/>
          <w:lang w:val="en-US"/>
        </w:rPr>
        <w:t>.</w:t>
      </w:r>
      <w:r w:rsidR="001832AA" w:rsidRPr="004D224E">
        <w:rPr>
          <w:rFonts w:ascii="Times" w:hAnsi="Times"/>
          <w:lang w:val="en-US"/>
        </w:rPr>
        <w:t xml:space="preserve"> </w:t>
      </w:r>
      <w:r w:rsidRPr="00066843">
        <w:rPr>
          <w:rFonts w:ascii="Times" w:hAnsi="Times"/>
          <w:lang w:val="en-US"/>
        </w:rPr>
        <w:t xml:space="preserve">“Lives without Imagery: Congenital </w:t>
      </w:r>
      <w:proofErr w:type="spellStart"/>
      <w:r w:rsidRPr="00066843">
        <w:rPr>
          <w:rFonts w:ascii="Times" w:hAnsi="Times"/>
          <w:lang w:val="en-US"/>
        </w:rPr>
        <w:t>Aaphasia</w:t>
      </w:r>
      <w:proofErr w:type="spellEnd"/>
      <w:r w:rsidRPr="00066843">
        <w:rPr>
          <w:rFonts w:ascii="Times" w:hAnsi="Times"/>
          <w:lang w:val="en-US"/>
        </w:rPr>
        <w:t>,”</w:t>
      </w:r>
      <w:r w:rsidR="001832AA" w:rsidRPr="004D224E">
        <w:rPr>
          <w:rFonts w:ascii="Times" w:hAnsi="Times"/>
          <w:lang w:val="en-US"/>
        </w:rPr>
        <w:t xml:space="preserve"> </w:t>
      </w:r>
      <w:r w:rsidR="001832AA" w:rsidRPr="004D224E">
        <w:rPr>
          <w:rFonts w:ascii="Times" w:hAnsi="Times"/>
          <w:i/>
          <w:lang w:val="en-US"/>
        </w:rPr>
        <w:t xml:space="preserve">Cortex </w:t>
      </w:r>
      <w:r>
        <w:rPr>
          <w:rFonts w:ascii="Times" w:hAnsi="Times"/>
          <w:lang w:val="en-US"/>
        </w:rPr>
        <w:t>73: 378–</w:t>
      </w:r>
      <w:r w:rsidR="001832AA" w:rsidRPr="004D224E">
        <w:rPr>
          <w:rFonts w:ascii="Times" w:hAnsi="Times"/>
          <w:lang w:val="en-US"/>
        </w:rPr>
        <w:t>80.</w:t>
      </w:r>
    </w:p>
    <w:sectPr w:rsidR="001832AA" w:rsidRPr="004D224E" w:rsidSect="00CF5868">
      <w:headerReference w:type="default" r:id="rId10"/>
      <w:footerReference w:type="default" r:id="rId11"/>
      <w:endnotePr>
        <w:numFmt w:val="decimal"/>
      </w:endnotePr>
      <w:pgSz w:w="11906" w:h="16838" w:code="9"/>
      <w:pgMar w:top="1474" w:right="1701" w:bottom="1474" w:left="1701" w:header="539" w:footer="567" w:gutter="0"/>
      <w:cols w:space="709"/>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4FB8" w15:done="0"/>
  <w15:commentEx w15:paraId="426104E4" w15:done="0"/>
  <w15:commentEx w15:paraId="5E4A2CE8" w15:done="0"/>
  <w15:commentEx w15:paraId="2004FCBF" w15:done="0"/>
  <w15:commentEx w15:paraId="53AB425B" w15:done="0"/>
  <w15:commentEx w15:paraId="67D25680" w15:done="0"/>
  <w15:commentEx w15:paraId="6E70F2E3" w15:done="0"/>
  <w15:commentEx w15:paraId="04AC852D" w15:done="0"/>
  <w15:commentEx w15:paraId="3ABBBF57" w15:done="0"/>
  <w15:commentEx w15:paraId="6CEDCA14" w15:done="0"/>
  <w15:commentEx w15:paraId="39A35DDB" w15:done="0"/>
  <w15:commentEx w15:paraId="19A726AB" w15:done="0"/>
  <w15:commentEx w15:paraId="67AD31D8" w15:done="0"/>
  <w15:commentEx w15:paraId="3A2C4E30" w15:done="0"/>
  <w15:commentEx w15:paraId="636E3A85" w15:done="0"/>
  <w15:commentEx w15:paraId="5AF16263" w15:done="0"/>
  <w15:commentEx w15:paraId="339C1081" w15:done="0"/>
  <w15:commentEx w15:paraId="5E38C22B" w15:done="0"/>
  <w15:commentEx w15:paraId="1720F97C" w15:done="0"/>
  <w15:commentEx w15:paraId="3C5069C8" w15:done="0"/>
  <w15:commentEx w15:paraId="1C55EDDA" w15:done="0"/>
  <w15:commentEx w15:paraId="41144796" w15:done="0"/>
  <w15:commentEx w15:paraId="52C77D18" w15:done="0"/>
  <w15:commentEx w15:paraId="62D87332" w15:done="0"/>
  <w15:commentEx w15:paraId="3821F5E2" w15:done="0"/>
  <w15:commentEx w15:paraId="7A66A5AC" w15:done="0"/>
  <w15:commentEx w15:paraId="33A311AB" w15:done="0"/>
  <w15:commentEx w15:paraId="41A68EDE" w15:done="0"/>
  <w15:commentEx w15:paraId="4890C530" w15:done="0"/>
  <w15:commentEx w15:paraId="351FF2AE" w15:done="0"/>
  <w15:commentEx w15:paraId="5F5BBCC7" w15:done="0"/>
  <w15:commentEx w15:paraId="6BB26AB9" w15:done="0"/>
  <w15:commentEx w15:paraId="4281FC49" w15:done="0"/>
  <w15:commentEx w15:paraId="05682E68" w15:done="0"/>
  <w15:commentEx w15:paraId="7F1A8D3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7CE49" w14:textId="77777777" w:rsidR="006F7E2B" w:rsidRDefault="006F7E2B">
      <w:r>
        <w:separator/>
      </w:r>
    </w:p>
  </w:endnote>
  <w:endnote w:type="continuationSeparator" w:id="0">
    <w:p w14:paraId="7938AFA7" w14:textId="77777777" w:rsidR="006F7E2B" w:rsidRDefault="006F7E2B">
      <w:r>
        <w:continuationSeparator/>
      </w:r>
    </w:p>
  </w:endnote>
  <w:endnote w:id="1">
    <w:p w14:paraId="2F964522" w14:textId="1F52A741" w:rsidR="006F7E2B" w:rsidRPr="00C316EE" w:rsidRDefault="006F7E2B" w:rsidP="003E34ED">
      <w:pPr>
        <w:pStyle w:val="EndnoteText"/>
        <w:rPr>
          <w:rFonts w:ascii="Times" w:hAnsi="Times"/>
          <w:sz w:val="24"/>
          <w:szCs w:val="24"/>
        </w:rPr>
      </w:pPr>
      <w:r w:rsidRPr="00C316EE">
        <w:rPr>
          <w:rStyle w:val="EndnoteReference"/>
          <w:rFonts w:ascii="Times" w:hAnsi="Times"/>
          <w:sz w:val="24"/>
          <w:szCs w:val="24"/>
        </w:rPr>
        <w:endnoteRef/>
      </w:r>
      <w:r w:rsidRPr="00C316EE">
        <w:rPr>
          <w:rFonts w:ascii="Times" w:hAnsi="Times"/>
          <w:sz w:val="24"/>
          <w:szCs w:val="24"/>
        </w:rPr>
        <w:t xml:space="preserve"> S</w:t>
      </w:r>
      <w:proofErr w:type="spellStart"/>
      <w:r w:rsidRPr="00C316EE">
        <w:rPr>
          <w:rFonts w:ascii="Times" w:hAnsi="Times"/>
          <w:sz w:val="24"/>
          <w:szCs w:val="24"/>
          <w:lang w:val="en-GB"/>
        </w:rPr>
        <w:t>ee</w:t>
      </w:r>
      <w:proofErr w:type="spellEnd"/>
      <w:r w:rsidRPr="00C316EE">
        <w:rPr>
          <w:rFonts w:ascii="Times" w:hAnsi="Times"/>
          <w:sz w:val="24"/>
          <w:szCs w:val="24"/>
          <w:lang w:val="en-GB"/>
        </w:rPr>
        <w:t xml:space="preserve"> </w:t>
      </w:r>
      <w:proofErr w:type="spellStart"/>
      <w:r w:rsidRPr="00C316EE">
        <w:rPr>
          <w:rFonts w:ascii="Times" w:hAnsi="Times"/>
          <w:sz w:val="24"/>
          <w:szCs w:val="24"/>
          <w:lang w:val="en-GB"/>
        </w:rPr>
        <w:t>Hertrich</w:t>
      </w:r>
      <w:proofErr w:type="spellEnd"/>
      <w:r w:rsidRPr="00C316EE">
        <w:rPr>
          <w:rFonts w:ascii="Times" w:hAnsi="Times"/>
          <w:sz w:val="24"/>
          <w:szCs w:val="24"/>
          <w:lang w:val="en-GB"/>
        </w:rPr>
        <w:t xml:space="preserve"> et al. 2011; </w:t>
      </w:r>
      <w:proofErr w:type="spellStart"/>
      <w:r w:rsidRPr="00C316EE">
        <w:rPr>
          <w:rFonts w:ascii="Times" w:hAnsi="Times"/>
          <w:sz w:val="24"/>
          <w:szCs w:val="24"/>
          <w:lang w:val="en-GB"/>
        </w:rPr>
        <w:t>Pekkola</w:t>
      </w:r>
      <w:proofErr w:type="spellEnd"/>
      <w:r w:rsidRPr="00C316EE">
        <w:rPr>
          <w:rFonts w:ascii="Times" w:hAnsi="Times"/>
          <w:sz w:val="24"/>
          <w:szCs w:val="24"/>
          <w:lang w:val="en-GB"/>
        </w:rPr>
        <w:t xml:space="preserve"> et al. 2005; </w:t>
      </w:r>
      <w:proofErr w:type="spellStart"/>
      <w:r w:rsidRPr="00C316EE">
        <w:rPr>
          <w:rFonts w:ascii="Times" w:hAnsi="Times"/>
          <w:sz w:val="24"/>
          <w:szCs w:val="24"/>
          <w:lang w:val="en-GB"/>
        </w:rPr>
        <w:t>Zangaladze</w:t>
      </w:r>
      <w:proofErr w:type="spellEnd"/>
      <w:r w:rsidRPr="00C316EE">
        <w:rPr>
          <w:rFonts w:ascii="Times" w:hAnsi="Times"/>
          <w:sz w:val="24"/>
          <w:szCs w:val="24"/>
          <w:lang w:val="en-GB"/>
        </w:rPr>
        <w:t xml:space="preserve"> et al. 1999; </w:t>
      </w:r>
      <w:proofErr w:type="spellStart"/>
      <w:r w:rsidRPr="00C316EE">
        <w:rPr>
          <w:rFonts w:ascii="Times" w:hAnsi="Times"/>
          <w:sz w:val="24"/>
          <w:szCs w:val="24"/>
          <w:lang w:val="en-GB"/>
        </w:rPr>
        <w:t>Ghazanfar</w:t>
      </w:r>
      <w:proofErr w:type="spellEnd"/>
      <w:r w:rsidRPr="00C316EE">
        <w:rPr>
          <w:rFonts w:ascii="Times" w:hAnsi="Times"/>
          <w:sz w:val="24"/>
          <w:szCs w:val="24"/>
          <w:lang w:val="en-GB"/>
        </w:rPr>
        <w:t xml:space="preserve"> and Schroeder 2006; </w:t>
      </w:r>
      <w:proofErr w:type="spellStart"/>
      <w:r w:rsidRPr="00C316EE">
        <w:rPr>
          <w:rFonts w:ascii="Times" w:hAnsi="Times"/>
          <w:sz w:val="24"/>
          <w:szCs w:val="24"/>
          <w:lang w:val="en-GB"/>
        </w:rPr>
        <w:t>Martuzzi</w:t>
      </w:r>
      <w:proofErr w:type="spellEnd"/>
      <w:r w:rsidRPr="00C316EE">
        <w:rPr>
          <w:rFonts w:ascii="Times" w:hAnsi="Times"/>
          <w:sz w:val="24"/>
          <w:szCs w:val="24"/>
          <w:lang w:val="en-GB"/>
        </w:rPr>
        <w:t xml:space="preserve"> et al. 2007; Calvert</w:t>
      </w:r>
      <w:r>
        <w:rPr>
          <w:rFonts w:ascii="Times" w:hAnsi="Times"/>
          <w:sz w:val="24"/>
          <w:szCs w:val="24"/>
          <w:lang w:val="en-GB"/>
        </w:rPr>
        <w:t xml:space="preserve"> et al. 1997; James et al. 2002</w:t>
      </w:r>
      <w:r w:rsidRPr="00C316EE">
        <w:rPr>
          <w:rFonts w:ascii="Times" w:hAnsi="Times"/>
          <w:sz w:val="24"/>
          <w:szCs w:val="24"/>
          <w:lang w:val="en-GB"/>
        </w:rPr>
        <w:t xml:space="preserve">; </w:t>
      </w:r>
      <w:proofErr w:type="spellStart"/>
      <w:r w:rsidRPr="00815B10">
        <w:rPr>
          <w:rFonts w:ascii="Times" w:hAnsi="Times"/>
          <w:sz w:val="24"/>
          <w:szCs w:val="24"/>
          <w:lang w:val="en-GB"/>
        </w:rPr>
        <w:t>Iurilli</w:t>
      </w:r>
      <w:proofErr w:type="spellEnd"/>
      <w:r w:rsidRPr="00815B10">
        <w:rPr>
          <w:rFonts w:ascii="Times" w:hAnsi="Times"/>
          <w:sz w:val="24"/>
          <w:szCs w:val="24"/>
          <w:lang w:val="en-GB"/>
        </w:rPr>
        <w:t xml:space="preserve"> et al. 2012;</w:t>
      </w:r>
      <w:r w:rsidRPr="00C316EE">
        <w:rPr>
          <w:rFonts w:ascii="Times" w:hAnsi="Times"/>
          <w:sz w:val="24"/>
          <w:szCs w:val="24"/>
          <w:lang w:val="en-GB"/>
        </w:rPr>
        <w:t xml:space="preserve"> </w:t>
      </w:r>
      <w:proofErr w:type="spellStart"/>
      <w:r w:rsidRPr="00C316EE">
        <w:rPr>
          <w:rFonts w:ascii="Times" w:hAnsi="Times"/>
          <w:sz w:val="24"/>
          <w:szCs w:val="24"/>
          <w:lang w:val="en-GB"/>
        </w:rPr>
        <w:t>Kilintari</w:t>
      </w:r>
      <w:proofErr w:type="spellEnd"/>
      <w:r w:rsidRPr="00C316EE">
        <w:rPr>
          <w:rFonts w:ascii="Times" w:hAnsi="Times"/>
          <w:sz w:val="24"/>
          <w:szCs w:val="24"/>
          <w:lang w:val="en-GB"/>
        </w:rPr>
        <w:t xml:space="preserve"> et al. 2011.</w:t>
      </w:r>
    </w:p>
  </w:endnote>
  <w:endnote w:id="2">
    <w:p w14:paraId="2B321D2C" w14:textId="7C38BC6A" w:rsidR="006F7E2B" w:rsidRPr="00C316EE" w:rsidRDefault="006F7E2B">
      <w:pPr>
        <w:pStyle w:val="EndnoteText"/>
        <w:rPr>
          <w:sz w:val="24"/>
          <w:szCs w:val="24"/>
        </w:rPr>
      </w:pPr>
      <w:r w:rsidRPr="00C316EE">
        <w:rPr>
          <w:rStyle w:val="EndnoteReference"/>
          <w:sz w:val="24"/>
          <w:szCs w:val="24"/>
        </w:rPr>
        <w:endnoteRef/>
      </w:r>
      <w:r w:rsidRPr="00C316EE">
        <w:rPr>
          <w:sz w:val="24"/>
          <w:szCs w:val="24"/>
        </w:rPr>
        <w:t xml:space="preserve"> </w:t>
      </w:r>
      <w:r w:rsidRPr="00C316EE">
        <w:rPr>
          <w:sz w:val="24"/>
          <w:szCs w:val="24"/>
          <w:lang w:val="en-GB"/>
        </w:rPr>
        <w:t xml:space="preserve">See </w:t>
      </w:r>
      <w:r w:rsidRPr="00284C63">
        <w:rPr>
          <w:sz w:val="24"/>
          <w:szCs w:val="24"/>
          <w:lang w:val="en-GB"/>
        </w:rPr>
        <w:t xml:space="preserve">Lee and Nguyen 2001; Komatsu 2006; </w:t>
      </w:r>
      <w:proofErr w:type="spellStart"/>
      <w:r w:rsidRPr="00284C63">
        <w:rPr>
          <w:sz w:val="24"/>
          <w:szCs w:val="24"/>
          <w:lang w:val="en-GB"/>
        </w:rPr>
        <w:t>Scherzer</w:t>
      </w:r>
      <w:proofErr w:type="spellEnd"/>
      <w:r w:rsidRPr="00284C63">
        <w:rPr>
          <w:sz w:val="24"/>
          <w:szCs w:val="24"/>
          <w:lang w:val="en-GB"/>
        </w:rPr>
        <w:t xml:space="preserve"> and </w:t>
      </w:r>
      <w:proofErr w:type="spellStart"/>
      <w:r w:rsidRPr="00284C63">
        <w:rPr>
          <w:sz w:val="24"/>
          <w:szCs w:val="24"/>
          <w:lang w:val="en-GB"/>
        </w:rPr>
        <w:t>Ekroll</w:t>
      </w:r>
      <w:proofErr w:type="spellEnd"/>
      <w:r w:rsidRPr="00284C63">
        <w:rPr>
          <w:sz w:val="24"/>
          <w:szCs w:val="24"/>
          <w:lang w:val="en-GB"/>
        </w:rPr>
        <w:t xml:space="preserve"> 2015; </w:t>
      </w:r>
      <w:proofErr w:type="spellStart"/>
      <w:r w:rsidRPr="00284C63">
        <w:rPr>
          <w:sz w:val="24"/>
          <w:szCs w:val="24"/>
          <w:lang w:val="en-GB"/>
        </w:rPr>
        <w:t>Hazenberg</w:t>
      </w:r>
      <w:proofErr w:type="spellEnd"/>
      <w:r w:rsidRPr="00284C63">
        <w:rPr>
          <w:sz w:val="24"/>
          <w:szCs w:val="24"/>
          <w:lang w:val="en-GB"/>
        </w:rPr>
        <w:t xml:space="preserve"> et al. 2014</w:t>
      </w:r>
      <w:r w:rsidRPr="00C316EE">
        <w:rPr>
          <w:sz w:val="24"/>
          <w:szCs w:val="24"/>
          <w:lang w:val="en-GB"/>
        </w:rPr>
        <w:t xml:space="preserve">; </w:t>
      </w:r>
      <w:r w:rsidRPr="00564D0A">
        <w:rPr>
          <w:sz w:val="24"/>
          <w:szCs w:val="24"/>
          <w:lang w:val="en-GB"/>
        </w:rPr>
        <w:t>Nanay 2010a.</w:t>
      </w:r>
    </w:p>
  </w:endnote>
  <w:endnote w:id="3">
    <w:p w14:paraId="436D1D52" w14:textId="19C2C1A8" w:rsidR="006F7E2B" w:rsidRPr="00C316EE" w:rsidRDefault="006F7E2B" w:rsidP="003E34ED">
      <w:pPr>
        <w:spacing w:line="360" w:lineRule="auto"/>
        <w:rPr>
          <w:rFonts w:ascii="Times" w:hAnsi="Times"/>
          <w:lang w:val="en-US"/>
        </w:rPr>
      </w:pPr>
      <w:r w:rsidRPr="00C316EE">
        <w:rPr>
          <w:rStyle w:val="EndnoteReference"/>
          <w:rFonts w:ascii="Times" w:hAnsi="Times"/>
        </w:rPr>
        <w:endnoteRef/>
      </w:r>
      <w:r w:rsidRPr="00C316EE">
        <w:rPr>
          <w:rFonts w:ascii="Times" w:hAnsi="Times"/>
        </w:rPr>
        <w:t xml:space="preserve"> </w:t>
      </w:r>
      <w:proofErr w:type="gramStart"/>
      <w:r w:rsidRPr="00C316EE">
        <w:rPr>
          <w:rFonts w:ascii="Times" w:hAnsi="Times"/>
        </w:rPr>
        <w:t>Some instances of mental imagery are accompanied by the characteristic (painful) phenomenal character</w:t>
      </w:r>
      <w:proofErr w:type="gramEnd"/>
      <w:r w:rsidRPr="00C316EE">
        <w:rPr>
          <w:rFonts w:ascii="Times" w:hAnsi="Times"/>
        </w:rPr>
        <w:t xml:space="preserve">. Some other instances (for example, most cases of imagining that one is in pain, see </w:t>
      </w:r>
      <w:proofErr w:type="spellStart"/>
      <w:r w:rsidRPr="00815B10">
        <w:rPr>
          <w:rFonts w:ascii="Times" w:hAnsi="Times"/>
        </w:rPr>
        <w:t>Hoenen</w:t>
      </w:r>
      <w:proofErr w:type="spellEnd"/>
      <w:r w:rsidRPr="00815B10">
        <w:rPr>
          <w:rFonts w:ascii="Times" w:hAnsi="Times"/>
        </w:rPr>
        <w:t xml:space="preserve"> et al. 2015,</w:t>
      </w:r>
      <w:r w:rsidRPr="00C316EE">
        <w:rPr>
          <w:rFonts w:ascii="Times" w:hAnsi="Times"/>
        </w:rPr>
        <w:t xml:space="preserve"> </w:t>
      </w:r>
      <w:r w:rsidRPr="00F0053B">
        <w:rPr>
          <w:rFonts w:ascii="Times" w:hAnsi="Times"/>
        </w:rPr>
        <w:t>Derbyshire et al. 2004</w:t>
      </w:r>
      <w:r w:rsidRPr="00C316EE">
        <w:rPr>
          <w:rFonts w:ascii="Times" w:hAnsi="Times"/>
        </w:rPr>
        <w:t xml:space="preserve">) are not. We can have activation in the primary and secondary somatosensory cortices and the anterior cingulate cortex that is very similar to </w:t>
      </w:r>
      <w:proofErr w:type="spellStart"/>
      <w:r w:rsidRPr="00C316EE">
        <w:rPr>
          <w:rFonts w:ascii="Times" w:hAnsi="Times"/>
        </w:rPr>
        <w:t>nociceptor</w:t>
      </w:r>
      <w:proofErr w:type="spellEnd"/>
      <w:r w:rsidRPr="00C316EE">
        <w:rPr>
          <w:rFonts w:ascii="Times" w:hAnsi="Times"/>
        </w:rPr>
        <w:t xml:space="preserve">-driven pain processing that nonetheless does not lead to any painful phenomenology. Similarly, in the visual case, one can have activation in the early visual cortices without having the phenomenal feel of visualizing anything. But even if mental imagery is not accompanied by any painful phenomenology, it can still influence the phenomenal character of simultaneous </w:t>
      </w:r>
      <w:proofErr w:type="spellStart"/>
      <w:r w:rsidRPr="00C316EE">
        <w:rPr>
          <w:rFonts w:ascii="Times" w:hAnsi="Times"/>
        </w:rPr>
        <w:t>nociceptor</w:t>
      </w:r>
      <w:proofErr w:type="spellEnd"/>
      <w:r w:rsidRPr="00C316EE">
        <w:rPr>
          <w:rFonts w:ascii="Times" w:hAnsi="Times"/>
        </w:rPr>
        <w:t>-driven pain processing.</w:t>
      </w:r>
    </w:p>
  </w:endnote>
  <w:endnote w:id="4">
    <w:p w14:paraId="0B27087A" w14:textId="70E712C5" w:rsidR="006F7E2B" w:rsidRPr="00C316EE" w:rsidRDefault="006F7E2B" w:rsidP="003E34ED">
      <w:pPr>
        <w:spacing w:line="360" w:lineRule="auto"/>
        <w:rPr>
          <w:rFonts w:ascii="Times" w:hAnsi="Times"/>
          <w:lang w:val="en-US"/>
        </w:rPr>
      </w:pPr>
      <w:r w:rsidRPr="00C316EE">
        <w:rPr>
          <w:rStyle w:val="EndnoteReference"/>
          <w:rFonts w:ascii="Times" w:hAnsi="Times"/>
        </w:rPr>
        <w:endnoteRef/>
      </w:r>
      <w:r w:rsidRPr="00C316EE">
        <w:rPr>
          <w:rFonts w:ascii="Times" w:hAnsi="Times"/>
        </w:rPr>
        <w:t xml:space="preserve"> </w:t>
      </w:r>
      <w:r w:rsidRPr="00C316EE">
        <w:rPr>
          <w:rFonts w:ascii="Times" w:hAnsi="Times"/>
          <w:lang w:val="en-US"/>
        </w:rPr>
        <w:t xml:space="preserve">I should clarify that I take both the causal and the constitutive claim to be about the actual world and no some necessary claim about all possible world. I’m sure there are possible worlds where pain works very differently from the way it does in the actual world. I’m not particularly interested in what is going on in those worlds. I am interested in what is going on in the actual world when I have a headache. </w:t>
      </w:r>
    </w:p>
  </w:endnote>
  <w:endnote w:id="5">
    <w:p w14:paraId="265AC5B8" w14:textId="4C0CC05F" w:rsidR="006F7E2B" w:rsidRPr="00C316EE" w:rsidRDefault="006F7E2B" w:rsidP="003E34ED">
      <w:pPr>
        <w:spacing w:line="360" w:lineRule="auto"/>
        <w:rPr>
          <w:rFonts w:ascii="Times" w:hAnsi="Times"/>
          <w:lang w:val="en-US"/>
        </w:rPr>
      </w:pPr>
      <w:r w:rsidRPr="00C316EE">
        <w:rPr>
          <w:rStyle w:val="EndnoteReference"/>
          <w:rFonts w:ascii="Times" w:hAnsi="Times"/>
        </w:rPr>
        <w:endnoteRef/>
      </w:r>
      <w:r w:rsidRPr="00C316EE">
        <w:rPr>
          <w:rFonts w:ascii="Times" w:hAnsi="Times"/>
        </w:rPr>
        <w:t xml:space="preserve"> Note that I am not committed to the claim that phantom limb pain is hallucinated pain. Ned Block argued at length that there is no such thing as pain hallucination (Block 2006). And while hallucination will count as a form of mental imagery according to the concept of mental imagery I have been using (as perceptual processing that is not triggered by corresponding sensory stimulation in the relevant sense modality), the form of mental imagery that is involved in pain perception in general and in phantom limb pain in particular may be very different from the form of mental imagery that one may want to label ‘hallucination’. See Nanay </w:t>
      </w:r>
      <w:r>
        <w:rPr>
          <w:rFonts w:ascii="Times" w:hAnsi="Times"/>
        </w:rPr>
        <w:t>(</w:t>
      </w:r>
      <w:r w:rsidRPr="00C316EE">
        <w:rPr>
          <w:rFonts w:ascii="Times" w:hAnsi="Times"/>
        </w:rPr>
        <w:t>2016</w:t>
      </w:r>
      <w:r>
        <w:rPr>
          <w:rFonts w:ascii="Times" w:hAnsi="Times"/>
        </w:rPr>
        <w:t>)</w:t>
      </w:r>
      <w:r w:rsidRPr="00C316EE">
        <w:rPr>
          <w:rFonts w:ascii="Times" w:hAnsi="Times"/>
        </w:rPr>
        <w:t xml:space="preserve"> for a discussion of what form of mental imagery hallucination is. </w:t>
      </w:r>
    </w:p>
  </w:endnote>
  <w:endnote w:id="6">
    <w:p w14:paraId="035FEFD3" w14:textId="77777777" w:rsidR="006F7E2B" w:rsidRPr="00C316EE" w:rsidRDefault="006F7E2B" w:rsidP="003E34ED">
      <w:pPr>
        <w:spacing w:line="360" w:lineRule="auto"/>
        <w:rPr>
          <w:rFonts w:ascii="Times" w:hAnsi="Times"/>
          <w:lang w:val="en-US"/>
        </w:rPr>
      </w:pPr>
      <w:r w:rsidRPr="00C316EE">
        <w:rPr>
          <w:rStyle w:val="EndnoteReference"/>
          <w:rFonts w:ascii="Times" w:hAnsi="Times"/>
        </w:rPr>
        <w:endnoteRef/>
      </w:r>
      <w:r w:rsidRPr="00C316EE">
        <w:rPr>
          <w:rFonts w:ascii="Times" w:hAnsi="Times"/>
        </w:rPr>
        <w:t xml:space="preserve"> This mirror-induced mental imagery was not voluntarily triggered. It was not like closing one’s eyes, counting to three and then visualizing an apple. It was triggered involuntarily by the mirror-trick of visual stimulus – the visual stimulus of what appeared to be the visual perception of the phantom limb. So while </w:t>
      </w:r>
      <w:proofErr w:type="spellStart"/>
      <w:r w:rsidRPr="00C316EE">
        <w:rPr>
          <w:rFonts w:ascii="Times" w:hAnsi="Times"/>
        </w:rPr>
        <w:t>Ramachandran’s</w:t>
      </w:r>
      <w:proofErr w:type="spellEnd"/>
      <w:r w:rsidRPr="00C316EE">
        <w:rPr>
          <w:rFonts w:ascii="Times" w:hAnsi="Times"/>
        </w:rPr>
        <w:t xml:space="preserve"> mirror treatment of phantom limb pain is an early instance of treating pain with the help of mental imagery, it amounts to treating pain with the help of not voluntarily conjured up mental imagery (like the experiments in </w:t>
      </w:r>
      <w:proofErr w:type="spellStart"/>
      <w:r w:rsidRPr="00C316EE">
        <w:rPr>
          <w:rFonts w:ascii="Times" w:hAnsi="Times"/>
        </w:rPr>
        <w:t>Fardo</w:t>
      </w:r>
      <w:proofErr w:type="spellEnd"/>
      <w:r w:rsidRPr="00C316EE">
        <w:rPr>
          <w:rFonts w:ascii="Times" w:hAnsi="Times"/>
        </w:rPr>
        <w:t xml:space="preserve"> et al. 2015, MacIver et al. 2008 and </w:t>
      </w:r>
      <w:proofErr w:type="spellStart"/>
      <w:r w:rsidRPr="00C316EE">
        <w:rPr>
          <w:rFonts w:ascii="Times" w:hAnsi="Times"/>
        </w:rPr>
        <w:t>Volz</w:t>
      </w:r>
      <w:proofErr w:type="spellEnd"/>
      <w:r w:rsidRPr="00C316EE">
        <w:rPr>
          <w:rFonts w:ascii="Times" w:hAnsi="Times"/>
        </w:rPr>
        <w:t xml:space="preserve"> et al. 2015), but rather involuntary </w:t>
      </w:r>
      <w:proofErr w:type="spellStart"/>
      <w:r w:rsidRPr="00C316EE">
        <w:rPr>
          <w:rFonts w:ascii="Times" w:hAnsi="Times"/>
        </w:rPr>
        <w:t>crossmodally</w:t>
      </w:r>
      <w:proofErr w:type="spellEnd"/>
      <w:r w:rsidRPr="00C316EE">
        <w:rPr>
          <w:rFonts w:ascii="Times" w:hAnsi="Times"/>
        </w:rPr>
        <w:t xml:space="preserve"> triggered mental imagery.</w:t>
      </w:r>
    </w:p>
  </w:endnote>
  <w:endnote w:id="7">
    <w:p w14:paraId="533D9E24" w14:textId="6CDCB335" w:rsidR="006F7E2B" w:rsidRPr="00C316EE" w:rsidRDefault="006F7E2B" w:rsidP="003E34ED">
      <w:pPr>
        <w:spacing w:line="360" w:lineRule="auto"/>
        <w:rPr>
          <w:rFonts w:ascii="Times" w:hAnsi="Times"/>
          <w:lang w:val="en-US"/>
        </w:rPr>
      </w:pPr>
      <w:r w:rsidRPr="00C316EE">
        <w:rPr>
          <w:rStyle w:val="EndnoteReference"/>
          <w:rFonts w:ascii="Times" w:hAnsi="Times"/>
        </w:rPr>
        <w:endnoteRef/>
      </w:r>
      <w:r w:rsidRPr="00C316EE">
        <w:rPr>
          <w:rFonts w:ascii="Times" w:hAnsi="Times"/>
        </w:rPr>
        <w:t xml:space="preserve"> Further, hypnosis induced pain will also count as mental imagery as in this sense as it is not triggered by nociceptors, but the very same regions are active as in the case of nociceptor-driven pain processing (Derbyshire et al. 2004). Interestingly, the mental imagery here is conscious: the subjects under hypnosis do have painful phenomenology.</w:t>
      </w:r>
    </w:p>
  </w:endnote>
  <w:endnote w:id="8">
    <w:p w14:paraId="3B970A1E" w14:textId="32FFAB0D" w:rsidR="006F7E2B" w:rsidRPr="00C316EE" w:rsidRDefault="006F7E2B" w:rsidP="003E34ED">
      <w:pPr>
        <w:spacing w:line="360" w:lineRule="auto"/>
        <w:rPr>
          <w:rFonts w:ascii="Times" w:hAnsi="Times"/>
          <w:lang w:val="en-US"/>
        </w:rPr>
      </w:pPr>
      <w:r w:rsidRPr="00C316EE">
        <w:rPr>
          <w:rStyle w:val="EndnoteReference"/>
          <w:rFonts w:ascii="Times" w:hAnsi="Times"/>
        </w:rPr>
        <w:endnoteRef/>
      </w:r>
      <w:r w:rsidRPr="00C316EE">
        <w:rPr>
          <w:rFonts w:ascii="Times" w:hAnsi="Times"/>
        </w:rPr>
        <w:t xml:space="preserve"> </w:t>
      </w:r>
      <w:r w:rsidRPr="00C316EE">
        <w:rPr>
          <w:rFonts w:ascii="Times" w:hAnsi="Times"/>
          <w:lang w:val="en-US"/>
        </w:rPr>
        <w:t xml:space="preserve">I use ‘having indicative content’ and ‘having content with mind-to-world direction of fit’ interchangeably (ditto for ‘having imperative content’ and ‘having content with world-to-mind direction of fit’). </w:t>
      </w:r>
      <w:r w:rsidRPr="00C316EE">
        <w:rPr>
          <w:rFonts w:ascii="Times" w:hAnsi="Times"/>
        </w:rPr>
        <w:t xml:space="preserve">Also, I bracket some </w:t>
      </w:r>
      <w:r w:rsidRPr="00C316EE">
        <w:rPr>
          <w:rFonts w:ascii="Times" w:hAnsi="Times"/>
          <w:lang w:val="en-US"/>
        </w:rPr>
        <w:t>some recent controversies about the usefulness and coherence of this term ‘direction of fit’ in what follows (see Frost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C36A" w14:textId="77777777" w:rsidR="006F7E2B" w:rsidRDefault="006F7E2B"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963">
      <w:rPr>
        <w:rStyle w:val="PageNumber"/>
        <w:noProof/>
      </w:rPr>
      <w:t>19</w:t>
    </w:r>
    <w:r>
      <w:rPr>
        <w:rStyle w:val="PageNumber"/>
      </w:rPr>
      <w:fldChar w:fldCharType="end"/>
    </w:r>
  </w:p>
  <w:p w14:paraId="14798D35" w14:textId="77777777" w:rsidR="006F7E2B" w:rsidRDefault="006F7E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AEBF3" w14:textId="77777777" w:rsidR="006F7E2B" w:rsidRDefault="006F7E2B">
      <w:r>
        <w:separator/>
      </w:r>
    </w:p>
  </w:footnote>
  <w:footnote w:type="continuationSeparator" w:id="0">
    <w:p w14:paraId="79888FD8" w14:textId="77777777" w:rsidR="006F7E2B" w:rsidRDefault="006F7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4C87B" w14:textId="77777777" w:rsidR="006F7E2B" w:rsidRDefault="006F7E2B" w:rsidP="007E56E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EC9"/>
    <w:multiLevelType w:val="multilevel"/>
    <w:tmpl w:val="FD6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E4075"/>
    <w:multiLevelType w:val="hybridMultilevel"/>
    <w:tmpl w:val="0F08E11A"/>
    <w:lvl w:ilvl="0" w:tplc="9062729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368575C"/>
    <w:multiLevelType w:val="hybridMultilevel"/>
    <w:tmpl w:val="B03A11FC"/>
    <w:lvl w:ilvl="0" w:tplc="CB6458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4C1014"/>
    <w:multiLevelType w:val="multilevel"/>
    <w:tmpl w:val="F99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27181"/>
    <w:multiLevelType w:val="multilevel"/>
    <w:tmpl w:val="7D4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9BB46D8"/>
    <w:multiLevelType w:val="hybridMultilevel"/>
    <w:tmpl w:val="1B10B6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D350AD"/>
    <w:multiLevelType w:val="hybridMultilevel"/>
    <w:tmpl w:val="75A4B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3981CEE"/>
    <w:multiLevelType w:val="multilevel"/>
    <w:tmpl w:val="07FC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0E2165"/>
    <w:multiLevelType w:val="hybridMultilevel"/>
    <w:tmpl w:val="D8944A86"/>
    <w:lvl w:ilvl="0" w:tplc="F8DE021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CBE16E9"/>
    <w:multiLevelType w:val="multilevel"/>
    <w:tmpl w:val="258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D3678"/>
    <w:multiLevelType w:val="hybridMultilevel"/>
    <w:tmpl w:val="85C0BC4A"/>
    <w:lvl w:ilvl="0" w:tplc="093E0D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72513F"/>
    <w:multiLevelType w:val="hybridMultilevel"/>
    <w:tmpl w:val="73D63C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9"/>
  </w:num>
  <w:num w:numId="4">
    <w:abstractNumId w:val="2"/>
  </w:num>
  <w:num w:numId="5">
    <w:abstractNumId w:val="11"/>
  </w:num>
  <w:num w:numId="6">
    <w:abstractNumId w:val="12"/>
  </w:num>
  <w:num w:numId="7">
    <w:abstractNumId w:val="6"/>
  </w:num>
  <w:num w:numId="8">
    <w:abstractNumId w:val="1"/>
  </w:num>
  <w:num w:numId="9">
    <w:abstractNumId w:val="8"/>
  </w:num>
  <w:num w:numId="10">
    <w:abstractNumId w:val="3"/>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41000"/>
    <w:rsid w:val="000015AE"/>
    <w:rsid w:val="0000354F"/>
    <w:rsid w:val="0000583A"/>
    <w:rsid w:val="000102A0"/>
    <w:rsid w:val="000110D2"/>
    <w:rsid w:val="0001220C"/>
    <w:rsid w:val="00013067"/>
    <w:rsid w:val="000138D3"/>
    <w:rsid w:val="000145C8"/>
    <w:rsid w:val="0001486A"/>
    <w:rsid w:val="0001617F"/>
    <w:rsid w:val="00017292"/>
    <w:rsid w:val="00020607"/>
    <w:rsid w:val="00020E43"/>
    <w:rsid w:val="00020F10"/>
    <w:rsid w:val="00022915"/>
    <w:rsid w:val="00023E0D"/>
    <w:rsid w:val="00023ECB"/>
    <w:rsid w:val="000248B3"/>
    <w:rsid w:val="00025F11"/>
    <w:rsid w:val="0002667C"/>
    <w:rsid w:val="000274A4"/>
    <w:rsid w:val="00030717"/>
    <w:rsid w:val="00030B32"/>
    <w:rsid w:val="00032B06"/>
    <w:rsid w:val="0003372B"/>
    <w:rsid w:val="00033C23"/>
    <w:rsid w:val="00034552"/>
    <w:rsid w:val="00037124"/>
    <w:rsid w:val="00037D19"/>
    <w:rsid w:val="00042734"/>
    <w:rsid w:val="0004490C"/>
    <w:rsid w:val="00046385"/>
    <w:rsid w:val="00046851"/>
    <w:rsid w:val="00046882"/>
    <w:rsid w:val="00046894"/>
    <w:rsid w:val="00047EAD"/>
    <w:rsid w:val="0005003E"/>
    <w:rsid w:val="0005070D"/>
    <w:rsid w:val="00050726"/>
    <w:rsid w:val="00050924"/>
    <w:rsid w:val="00051577"/>
    <w:rsid w:val="00051B04"/>
    <w:rsid w:val="00051E7C"/>
    <w:rsid w:val="000533C1"/>
    <w:rsid w:val="000544B6"/>
    <w:rsid w:val="00054716"/>
    <w:rsid w:val="00054A14"/>
    <w:rsid w:val="000562C1"/>
    <w:rsid w:val="00056315"/>
    <w:rsid w:val="0006180E"/>
    <w:rsid w:val="00061D7E"/>
    <w:rsid w:val="00062A2F"/>
    <w:rsid w:val="00062DD0"/>
    <w:rsid w:val="0006386F"/>
    <w:rsid w:val="00065CD2"/>
    <w:rsid w:val="000666E5"/>
    <w:rsid w:val="00066843"/>
    <w:rsid w:val="00067179"/>
    <w:rsid w:val="00067857"/>
    <w:rsid w:val="000705CF"/>
    <w:rsid w:val="000714F3"/>
    <w:rsid w:val="000718B9"/>
    <w:rsid w:val="00072C6B"/>
    <w:rsid w:val="0007332D"/>
    <w:rsid w:val="00073EB9"/>
    <w:rsid w:val="00075C1A"/>
    <w:rsid w:val="00075ED2"/>
    <w:rsid w:val="00076499"/>
    <w:rsid w:val="000774C8"/>
    <w:rsid w:val="00077820"/>
    <w:rsid w:val="00077AF8"/>
    <w:rsid w:val="00083D8B"/>
    <w:rsid w:val="000843EC"/>
    <w:rsid w:val="00085043"/>
    <w:rsid w:val="00085134"/>
    <w:rsid w:val="000874FB"/>
    <w:rsid w:val="00090F19"/>
    <w:rsid w:val="0009201D"/>
    <w:rsid w:val="00092156"/>
    <w:rsid w:val="00094448"/>
    <w:rsid w:val="00094DB7"/>
    <w:rsid w:val="000950C1"/>
    <w:rsid w:val="00095D5F"/>
    <w:rsid w:val="00096077"/>
    <w:rsid w:val="000A0888"/>
    <w:rsid w:val="000A3AA9"/>
    <w:rsid w:val="000A3BB3"/>
    <w:rsid w:val="000A40BD"/>
    <w:rsid w:val="000A7AA0"/>
    <w:rsid w:val="000A7F52"/>
    <w:rsid w:val="000B2D16"/>
    <w:rsid w:val="000B3E40"/>
    <w:rsid w:val="000B5012"/>
    <w:rsid w:val="000B5B62"/>
    <w:rsid w:val="000C0541"/>
    <w:rsid w:val="000C1C99"/>
    <w:rsid w:val="000C49BB"/>
    <w:rsid w:val="000C4C02"/>
    <w:rsid w:val="000C6C9D"/>
    <w:rsid w:val="000C7E93"/>
    <w:rsid w:val="000D1D80"/>
    <w:rsid w:val="000D1EB5"/>
    <w:rsid w:val="000D3407"/>
    <w:rsid w:val="000E0787"/>
    <w:rsid w:val="000E0B65"/>
    <w:rsid w:val="000E395B"/>
    <w:rsid w:val="000E4172"/>
    <w:rsid w:val="000E556E"/>
    <w:rsid w:val="000E637C"/>
    <w:rsid w:val="000E714F"/>
    <w:rsid w:val="000F1222"/>
    <w:rsid w:val="000F124B"/>
    <w:rsid w:val="000F3C29"/>
    <w:rsid w:val="000F4E19"/>
    <w:rsid w:val="000F6030"/>
    <w:rsid w:val="000F6C6B"/>
    <w:rsid w:val="00100533"/>
    <w:rsid w:val="0010168D"/>
    <w:rsid w:val="00101E1B"/>
    <w:rsid w:val="001022C6"/>
    <w:rsid w:val="0010288F"/>
    <w:rsid w:val="00102DA9"/>
    <w:rsid w:val="00106D77"/>
    <w:rsid w:val="001078EE"/>
    <w:rsid w:val="00110418"/>
    <w:rsid w:val="00111AF1"/>
    <w:rsid w:val="001131BA"/>
    <w:rsid w:val="00113C36"/>
    <w:rsid w:val="00114F5B"/>
    <w:rsid w:val="0011631C"/>
    <w:rsid w:val="00116386"/>
    <w:rsid w:val="001178BB"/>
    <w:rsid w:val="0012041B"/>
    <w:rsid w:val="001218F5"/>
    <w:rsid w:val="001223D2"/>
    <w:rsid w:val="00122E4C"/>
    <w:rsid w:val="00123E5B"/>
    <w:rsid w:val="00123EA1"/>
    <w:rsid w:val="00126011"/>
    <w:rsid w:val="001264DE"/>
    <w:rsid w:val="001268E0"/>
    <w:rsid w:val="00126F86"/>
    <w:rsid w:val="00127597"/>
    <w:rsid w:val="001318AF"/>
    <w:rsid w:val="001327BC"/>
    <w:rsid w:val="00132EB1"/>
    <w:rsid w:val="0013389D"/>
    <w:rsid w:val="00134896"/>
    <w:rsid w:val="00135304"/>
    <w:rsid w:val="0013655A"/>
    <w:rsid w:val="0013716A"/>
    <w:rsid w:val="0014157B"/>
    <w:rsid w:val="00141E68"/>
    <w:rsid w:val="00142A93"/>
    <w:rsid w:val="00142EB2"/>
    <w:rsid w:val="00143D1B"/>
    <w:rsid w:val="001465E3"/>
    <w:rsid w:val="00146B5F"/>
    <w:rsid w:val="00146F2D"/>
    <w:rsid w:val="001509F3"/>
    <w:rsid w:val="00150A1D"/>
    <w:rsid w:val="00151C97"/>
    <w:rsid w:val="00152536"/>
    <w:rsid w:val="00154459"/>
    <w:rsid w:val="00156336"/>
    <w:rsid w:val="0015711E"/>
    <w:rsid w:val="00160C99"/>
    <w:rsid w:val="001621CA"/>
    <w:rsid w:val="00162552"/>
    <w:rsid w:val="0016381E"/>
    <w:rsid w:val="00165951"/>
    <w:rsid w:val="00165F66"/>
    <w:rsid w:val="00167382"/>
    <w:rsid w:val="001676D5"/>
    <w:rsid w:val="001703E0"/>
    <w:rsid w:val="001712F6"/>
    <w:rsid w:val="001723E5"/>
    <w:rsid w:val="00172C74"/>
    <w:rsid w:val="00172FFC"/>
    <w:rsid w:val="001750E9"/>
    <w:rsid w:val="001752D5"/>
    <w:rsid w:val="00176013"/>
    <w:rsid w:val="00176831"/>
    <w:rsid w:val="00180745"/>
    <w:rsid w:val="0018159B"/>
    <w:rsid w:val="001819D7"/>
    <w:rsid w:val="001821F4"/>
    <w:rsid w:val="001832AA"/>
    <w:rsid w:val="0018388E"/>
    <w:rsid w:val="00187225"/>
    <w:rsid w:val="001872D2"/>
    <w:rsid w:val="00187793"/>
    <w:rsid w:val="001905B4"/>
    <w:rsid w:val="001907DA"/>
    <w:rsid w:val="00190B13"/>
    <w:rsid w:val="00191552"/>
    <w:rsid w:val="0019381D"/>
    <w:rsid w:val="00195075"/>
    <w:rsid w:val="0019510C"/>
    <w:rsid w:val="001956CA"/>
    <w:rsid w:val="001A0DEA"/>
    <w:rsid w:val="001A0F0C"/>
    <w:rsid w:val="001A2372"/>
    <w:rsid w:val="001A25C8"/>
    <w:rsid w:val="001A2998"/>
    <w:rsid w:val="001A35D2"/>
    <w:rsid w:val="001A52EA"/>
    <w:rsid w:val="001A5467"/>
    <w:rsid w:val="001A5CF1"/>
    <w:rsid w:val="001A5F47"/>
    <w:rsid w:val="001A6465"/>
    <w:rsid w:val="001A7948"/>
    <w:rsid w:val="001B0C87"/>
    <w:rsid w:val="001B46DF"/>
    <w:rsid w:val="001B4C60"/>
    <w:rsid w:val="001B4D8C"/>
    <w:rsid w:val="001B6339"/>
    <w:rsid w:val="001C3C3A"/>
    <w:rsid w:val="001C416A"/>
    <w:rsid w:val="001C58D6"/>
    <w:rsid w:val="001C73BE"/>
    <w:rsid w:val="001C74C5"/>
    <w:rsid w:val="001D05C0"/>
    <w:rsid w:val="001D1BC6"/>
    <w:rsid w:val="001D2109"/>
    <w:rsid w:val="001D2B9A"/>
    <w:rsid w:val="001D58CB"/>
    <w:rsid w:val="001D6400"/>
    <w:rsid w:val="001D7372"/>
    <w:rsid w:val="001D73B0"/>
    <w:rsid w:val="001D75CF"/>
    <w:rsid w:val="001D7B64"/>
    <w:rsid w:val="001E165A"/>
    <w:rsid w:val="001E35C7"/>
    <w:rsid w:val="001E575C"/>
    <w:rsid w:val="001E5D0F"/>
    <w:rsid w:val="001E6CA9"/>
    <w:rsid w:val="001F3418"/>
    <w:rsid w:val="001F6666"/>
    <w:rsid w:val="001F709F"/>
    <w:rsid w:val="001F7906"/>
    <w:rsid w:val="00200C7B"/>
    <w:rsid w:val="00200E1E"/>
    <w:rsid w:val="0020159F"/>
    <w:rsid w:val="00202AA5"/>
    <w:rsid w:val="00203B9A"/>
    <w:rsid w:val="00203E37"/>
    <w:rsid w:val="00203F08"/>
    <w:rsid w:val="0020419A"/>
    <w:rsid w:val="002051D2"/>
    <w:rsid w:val="00205348"/>
    <w:rsid w:val="002071B7"/>
    <w:rsid w:val="00207C67"/>
    <w:rsid w:val="0021002F"/>
    <w:rsid w:val="00211474"/>
    <w:rsid w:val="00212675"/>
    <w:rsid w:val="00213A5B"/>
    <w:rsid w:val="00214984"/>
    <w:rsid w:val="00216466"/>
    <w:rsid w:val="00216D78"/>
    <w:rsid w:val="0021773F"/>
    <w:rsid w:val="00221B72"/>
    <w:rsid w:val="002230A2"/>
    <w:rsid w:val="00223F89"/>
    <w:rsid w:val="00225003"/>
    <w:rsid w:val="0022564E"/>
    <w:rsid w:val="00225939"/>
    <w:rsid w:val="002259C2"/>
    <w:rsid w:val="00227BBC"/>
    <w:rsid w:val="00236574"/>
    <w:rsid w:val="002431CB"/>
    <w:rsid w:val="0025008C"/>
    <w:rsid w:val="002507F4"/>
    <w:rsid w:val="00251EC8"/>
    <w:rsid w:val="002521EA"/>
    <w:rsid w:val="00252D03"/>
    <w:rsid w:val="00253FA0"/>
    <w:rsid w:val="00254108"/>
    <w:rsid w:val="0025541B"/>
    <w:rsid w:val="00256BA0"/>
    <w:rsid w:val="00256E5E"/>
    <w:rsid w:val="0026022E"/>
    <w:rsid w:val="00260D17"/>
    <w:rsid w:val="0026323A"/>
    <w:rsid w:val="002637A4"/>
    <w:rsid w:val="00263CAB"/>
    <w:rsid w:val="00264828"/>
    <w:rsid w:val="0026737A"/>
    <w:rsid w:val="00270E21"/>
    <w:rsid w:val="002728FA"/>
    <w:rsid w:val="002734A7"/>
    <w:rsid w:val="00273B08"/>
    <w:rsid w:val="00275043"/>
    <w:rsid w:val="00275C0B"/>
    <w:rsid w:val="00280BD8"/>
    <w:rsid w:val="00281667"/>
    <w:rsid w:val="00281CD1"/>
    <w:rsid w:val="00281F0A"/>
    <w:rsid w:val="00282BC2"/>
    <w:rsid w:val="00284C63"/>
    <w:rsid w:val="0028521D"/>
    <w:rsid w:val="00285C9C"/>
    <w:rsid w:val="00286668"/>
    <w:rsid w:val="00287581"/>
    <w:rsid w:val="00287E13"/>
    <w:rsid w:val="00290ECB"/>
    <w:rsid w:val="00291248"/>
    <w:rsid w:val="00291DE6"/>
    <w:rsid w:val="0029281A"/>
    <w:rsid w:val="00295E75"/>
    <w:rsid w:val="0029699C"/>
    <w:rsid w:val="00296E00"/>
    <w:rsid w:val="0029725F"/>
    <w:rsid w:val="00297D3C"/>
    <w:rsid w:val="002A2007"/>
    <w:rsid w:val="002A22B5"/>
    <w:rsid w:val="002A2D11"/>
    <w:rsid w:val="002A45E8"/>
    <w:rsid w:val="002B1A55"/>
    <w:rsid w:val="002B737B"/>
    <w:rsid w:val="002B75D6"/>
    <w:rsid w:val="002B7EB2"/>
    <w:rsid w:val="002C1281"/>
    <w:rsid w:val="002C1571"/>
    <w:rsid w:val="002C1AB8"/>
    <w:rsid w:val="002C4235"/>
    <w:rsid w:val="002C4421"/>
    <w:rsid w:val="002C536C"/>
    <w:rsid w:val="002C6FE9"/>
    <w:rsid w:val="002D00B8"/>
    <w:rsid w:val="002D049B"/>
    <w:rsid w:val="002D07E7"/>
    <w:rsid w:val="002D1E09"/>
    <w:rsid w:val="002D387D"/>
    <w:rsid w:val="002D443B"/>
    <w:rsid w:val="002D4667"/>
    <w:rsid w:val="002D6950"/>
    <w:rsid w:val="002E012D"/>
    <w:rsid w:val="002E1530"/>
    <w:rsid w:val="002E1799"/>
    <w:rsid w:val="002E1DBD"/>
    <w:rsid w:val="002E4186"/>
    <w:rsid w:val="002E4248"/>
    <w:rsid w:val="002E4DF4"/>
    <w:rsid w:val="002E508C"/>
    <w:rsid w:val="002E634C"/>
    <w:rsid w:val="002E71A0"/>
    <w:rsid w:val="002F14CB"/>
    <w:rsid w:val="002F1589"/>
    <w:rsid w:val="002F1E4F"/>
    <w:rsid w:val="002F26C3"/>
    <w:rsid w:val="002F2E71"/>
    <w:rsid w:val="002F3F32"/>
    <w:rsid w:val="002F453C"/>
    <w:rsid w:val="002F7F19"/>
    <w:rsid w:val="003022A5"/>
    <w:rsid w:val="0030256C"/>
    <w:rsid w:val="003027EF"/>
    <w:rsid w:val="00302F30"/>
    <w:rsid w:val="00303CA4"/>
    <w:rsid w:val="00304AD8"/>
    <w:rsid w:val="00304BF6"/>
    <w:rsid w:val="003076F3"/>
    <w:rsid w:val="003129BF"/>
    <w:rsid w:val="00312F06"/>
    <w:rsid w:val="00314DC6"/>
    <w:rsid w:val="003158DA"/>
    <w:rsid w:val="00316369"/>
    <w:rsid w:val="003166F3"/>
    <w:rsid w:val="00322117"/>
    <w:rsid w:val="00322609"/>
    <w:rsid w:val="00322CB8"/>
    <w:rsid w:val="00322E26"/>
    <w:rsid w:val="00325D23"/>
    <w:rsid w:val="003273B1"/>
    <w:rsid w:val="00327770"/>
    <w:rsid w:val="00327E9E"/>
    <w:rsid w:val="003301E7"/>
    <w:rsid w:val="00331E97"/>
    <w:rsid w:val="00332225"/>
    <w:rsid w:val="00332CE7"/>
    <w:rsid w:val="00333C65"/>
    <w:rsid w:val="003373B6"/>
    <w:rsid w:val="00337791"/>
    <w:rsid w:val="0033784E"/>
    <w:rsid w:val="00337CF3"/>
    <w:rsid w:val="0034150B"/>
    <w:rsid w:val="003415BB"/>
    <w:rsid w:val="00341B39"/>
    <w:rsid w:val="00342C76"/>
    <w:rsid w:val="003449FB"/>
    <w:rsid w:val="00344D6E"/>
    <w:rsid w:val="00344E43"/>
    <w:rsid w:val="00344F4F"/>
    <w:rsid w:val="0034512D"/>
    <w:rsid w:val="00347B97"/>
    <w:rsid w:val="0035074C"/>
    <w:rsid w:val="00350834"/>
    <w:rsid w:val="00350C20"/>
    <w:rsid w:val="00351E7D"/>
    <w:rsid w:val="0035508B"/>
    <w:rsid w:val="003565A4"/>
    <w:rsid w:val="00357574"/>
    <w:rsid w:val="00357C7A"/>
    <w:rsid w:val="00357F87"/>
    <w:rsid w:val="00360903"/>
    <w:rsid w:val="00361F84"/>
    <w:rsid w:val="00362CE4"/>
    <w:rsid w:val="00363DE0"/>
    <w:rsid w:val="003642C4"/>
    <w:rsid w:val="003642E4"/>
    <w:rsid w:val="003646B7"/>
    <w:rsid w:val="00365B47"/>
    <w:rsid w:val="00366D11"/>
    <w:rsid w:val="0036791F"/>
    <w:rsid w:val="00370C63"/>
    <w:rsid w:val="003722C6"/>
    <w:rsid w:val="00375B70"/>
    <w:rsid w:val="003771EA"/>
    <w:rsid w:val="00377CE3"/>
    <w:rsid w:val="00377D95"/>
    <w:rsid w:val="00377E55"/>
    <w:rsid w:val="00390B04"/>
    <w:rsid w:val="00390B13"/>
    <w:rsid w:val="00391065"/>
    <w:rsid w:val="003914E3"/>
    <w:rsid w:val="00392022"/>
    <w:rsid w:val="0039250E"/>
    <w:rsid w:val="00392D14"/>
    <w:rsid w:val="00393102"/>
    <w:rsid w:val="003936C0"/>
    <w:rsid w:val="00395EE0"/>
    <w:rsid w:val="00396409"/>
    <w:rsid w:val="003965DE"/>
    <w:rsid w:val="00396D6A"/>
    <w:rsid w:val="00397769"/>
    <w:rsid w:val="00397B9F"/>
    <w:rsid w:val="00397D20"/>
    <w:rsid w:val="003A13F6"/>
    <w:rsid w:val="003A1552"/>
    <w:rsid w:val="003A22F8"/>
    <w:rsid w:val="003A2654"/>
    <w:rsid w:val="003A38DD"/>
    <w:rsid w:val="003A3FB4"/>
    <w:rsid w:val="003A5259"/>
    <w:rsid w:val="003A5675"/>
    <w:rsid w:val="003A579C"/>
    <w:rsid w:val="003A5DC3"/>
    <w:rsid w:val="003A62D4"/>
    <w:rsid w:val="003A67B4"/>
    <w:rsid w:val="003A7651"/>
    <w:rsid w:val="003B04D8"/>
    <w:rsid w:val="003B525E"/>
    <w:rsid w:val="003B555F"/>
    <w:rsid w:val="003B5BA2"/>
    <w:rsid w:val="003B6BEF"/>
    <w:rsid w:val="003C0ABC"/>
    <w:rsid w:val="003C13BB"/>
    <w:rsid w:val="003C26D0"/>
    <w:rsid w:val="003C31FC"/>
    <w:rsid w:val="003C3E25"/>
    <w:rsid w:val="003C4833"/>
    <w:rsid w:val="003C490A"/>
    <w:rsid w:val="003C7689"/>
    <w:rsid w:val="003C7780"/>
    <w:rsid w:val="003D0E26"/>
    <w:rsid w:val="003D223E"/>
    <w:rsid w:val="003D2320"/>
    <w:rsid w:val="003D26EE"/>
    <w:rsid w:val="003D3B63"/>
    <w:rsid w:val="003D48FA"/>
    <w:rsid w:val="003D6D61"/>
    <w:rsid w:val="003D7256"/>
    <w:rsid w:val="003D7509"/>
    <w:rsid w:val="003D7635"/>
    <w:rsid w:val="003D7E7F"/>
    <w:rsid w:val="003E13F4"/>
    <w:rsid w:val="003E15FF"/>
    <w:rsid w:val="003E34ED"/>
    <w:rsid w:val="003E3715"/>
    <w:rsid w:val="003E6101"/>
    <w:rsid w:val="003E6E66"/>
    <w:rsid w:val="003F0D1C"/>
    <w:rsid w:val="003F1BD4"/>
    <w:rsid w:val="003F1F28"/>
    <w:rsid w:val="003F27E1"/>
    <w:rsid w:val="003F3470"/>
    <w:rsid w:val="003F6871"/>
    <w:rsid w:val="003F7380"/>
    <w:rsid w:val="003F78D1"/>
    <w:rsid w:val="00401114"/>
    <w:rsid w:val="0040191F"/>
    <w:rsid w:val="00403744"/>
    <w:rsid w:val="004038EB"/>
    <w:rsid w:val="00404BEE"/>
    <w:rsid w:val="0041011A"/>
    <w:rsid w:val="004107BE"/>
    <w:rsid w:val="00412A31"/>
    <w:rsid w:val="00415488"/>
    <w:rsid w:val="0041624A"/>
    <w:rsid w:val="00416654"/>
    <w:rsid w:val="00416968"/>
    <w:rsid w:val="004177E1"/>
    <w:rsid w:val="004215A3"/>
    <w:rsid w:val="004256E8"/>
    <w:rsid w:val="004266BA"/>
    <w:rsid w:val="004278A2"/>
    <w:rsid w:val="00427A54"/>
    <w:rsid w:val="00435AA4"/>
    <w:rsid w:val="004372B4"/>
    <w:rsid w:val="0043742F"/>
    <w:rsid w:val="00441ED5"/>
    <w:rsid w:val="0044416B"/>
    <w:rsid w:val="00445192"/>
    <w:rsid w:val="00446555"/>
    <w:rsid w:val="00446D76"/>
    <w:rsid w:val="00450A9C"/>
    <w:rsid w:val="00450AD6"/>
    <w:rsid w:val="0045122F"/>
    <w:rsid w:val="00451D5C"/>
    <w:rsid w:val="0045344C"/>
    <w:rsid w:val="00453D4F"/>
    <w:rsid w:val="00455321"/>
    <w:rsid w:val="004603D9"/>
    <w:rsid w:val="00461595"/>
    <w:rsid w:val="0046185C"/>
    <w:rsid w:val="00463072"/>
    <w:rsid w:val="00463A5F"/>
    <w:rsid w:val="00464D68"/>
    <w:rsid w:val="00464DA3"/>
    <w:rsid w:val="004652BA"/>
    <w:rsid w:val="00466386"/>
    <w:rsid w:val="0047029B"/>
    <w:rsid w:val="00470D86"/>
    <w:rsid w:val="00473687"/>
    <w:rsid w:val="00473719"/>
    <w:rsid w:val="00474DB4"/>
    <w:rsid w:val="00474ECD"/>
    <w:rsid w:val="004755FD"/>
    <w:rsid w:val="00476407"/>
    <w:rsid w:val="0047738A"/>
    <w:rsid w:val="004802AD"/>
    <w:rsid w:val="00480467"/>
    <w:rsid w:val="0048060C"/>
    <w:rsid w:val="0048216B"/>
    <w:rsid w:val="00482F07"/>
    <w:rsid w:val="0048347F"/>
    <w:rsid w:val="0048480B"/>
    <w:rsid w:val="0048516D"/>
    <w:rsid w:val="00485E9F"/>
    <w:rsid w:val="00486EBF"/>
    <w:rsid w:val="004871B5"/>
    <w:rsid w:val="00487793"/>
    <w:rsid w:val="00490E67"/>
    <w:rsid w:val="00491AAF"/>
    <w:rsid w:val="00492FF2"/>
    <w:rsid w:val="004933A8"/>
    <w:rsid w:val="00493D90"/>
    <w:rsid w:val="004963BF"/>
    <w:rsid w:val="0049769D"/>
    <w:rsid w:val="00497F86"/>
    <w:rsid w:val="004A13EF"/>
    <w:rsid w:val="004A2EA0"/>
    <w:rsid w:val="004A4E12"/>
    <w:rsid w:val="004A5092"/>
    <w:rsid w:val="004A6E3E"/>
    <w:rsid w:val="004B05C4"/>
    <w:rsid w:val="004B1DDB"/>
    <w:rsid w:val="004B27BD"/>
    <w:rsid w:val="004B2C61"/>
    <w:rsid w:val="004B3775"/>
    <w:rsid w:val="004B4926"/>
    <w:rsid w:val="004B53E0"/>
    <w:rsid w:val="004C090C"/>
    <w:rsid w:val="004C0FCD"/>
    <w:rsid w:val="004C3D6E"/>
    <w:rsid w:val="004C4AA0"/>
    <w:rsid w:val="004C5A42"/>
    <w:rsid w:val="004C707B"/>
    <w:rsid w:val="004C7312"/>
    <w:rsid w:val="004C75A4"/>
    <w:rsid w:val="004D168B"/>
    <w:rsid w:val="004D1F83"/>
    <w:rsid w:val="004D224E"/>
    <w:rsid w:val="004D2CF8"/>
    <w:rsid w:val="004D3476"/>
    <w:rsid w:val="004D3866"/>
    <w:rsid w:val="004D3D0F"/>
    <w:rsid w:val="004D42C5"/>
    <w:rsid w:val="004D4328"/>
    <w:rsid w:val="004D5F3C"/>
    <w:rsid w:val="004E0FFD"/>
    <w:rsid w:val="004E2275"/>
    <w:rsid w:val="004E2D1A"/>
    <w:rsid w:val="004E2F11"/>
    <w:rsid w:val="004E3293"/>
    <w:rsid w:val="004E3988"/>
    <w:rsid w:val="004E3B01"/>
    <w:rsid w:val="004E3EBE"/>
    <w:rsid w:val="004E6D30"/>
    <w:rsid w:val="004F03E6"/>
    <w:rsid w:val="004F059E"/>
    <w:rsid w:val="004F1DFE"/>
    <w:rsid w:val="004F2B2B"/>
    <w:rsid w:val="004F33B1"/>
    <w:rsid w:val="004F51E0"/>
    <w:rsid w:val="004F5C87"/>
    <w:rsid w:val="00500156"/>
    <w:rsid w:val="00500A95"/>
    <w:rsid w:val="00501385"/>
    <w:rsid w:val="00501A2D"/>
    <w:rsid w:val="005033B9"/>
    <w:rsid w:val="00505338"/>
    <w:rsid w:val="005056C3"/>
    <w:rsid w:val="005058A8"/>
    <w:rsid w:val="00505C4D"/>
    <w:rsid w:val="00506786"/>
    <w:rsid w:val="00506C99"/>
    <w:rsid w:val="00506DAE"/>
    <w:rsid w:val="005103E9"/>
    <w:rsid w:val="00510B03"/>
    <w:rsid w:val="00511C6A"/>
    <w:rsid w:val="00512B49"/>
    <w:rsid w:val="0051611B"/>
    <w:rsid w:val="00517758"/>
    <w:rsid w:val="00517AC7"/>
    <w:rsid w:val="0052019E"/>
    <w:rsid w:val="00520ED6"/>
    <w:rsid w:val="005214E0"/>
    <w:rsid w:val="00521EC4"/>
    <w:rsid w:val="00523550"/>
    <w:rsid w:val="005243D3"/>
    <w:rsid w:val="00524588"/>
    <w:rsid w:val="00524C90"/>
    <w:rsid w:val="00524D46"/>
    <w:rsid w:val="005251BE"/>
    <w:rsid w:val="005266FA"/>
    <w:rsid w:val="00527AB6"/>
    <w:rsid w:val="005301D0"/>
    <w:rsid w:val="00531085"/>
    <w:rsid w:val="005313D1"/>
    <w:rsid w:val="005323DD"/>
    <w:rsid w:val="0053241A"/>
    <w:rsid w:val="00532D75"/>
    <w:rsid w:val="005342A8"/>
    <w:rsid w:val="00534D38"/>
    <w:rsid w:val="005365C4"/>
    <w:rsid w:val="00537988"/>
    <w:rsid w:val="00540B5C"/>
    <w:rsid w:val="00542BE7"/>
    <w:rsid w:val="00545462"/>
    <w:rsid w:val="00546DDE"/>
    <w:rsid w:val="00546F12"/>
    <w:rsid w:val="00546F19"/>
    <w:rsid w:val="00551D34"/>
    <w:rsid w:val="0055464A"/>
    <w:rsid w:val="005565C3"/>
    <w:rsid w:val="005578FA"/>
    <w:rsid w:val="00560986"/>
    <w:rsid w:val="00561F90"/>
    <w:rsid w:val="00562C3C"/>
    <w:rsid w:val="0056482F"/>
    <w:rsid w:val="00564D0A"/>
    <w:rsid w:val="005662B2"/>
    <w:rsid w:val="00566D50"/>
    <w:rsid w:val="00572C14"/>
    <w:rsid w:val="00573B96"/>
    <w:rsid w:val="0057444F"/>
    <w:rsid w:val="005763B7"/>
    <w:rsid w:val="00577879"/>
    <w:rsid w:val="00580096"/>
    <w:rsid w:val="0058023D"/>
    <w:rsid w:val="00583A7A"/>
    <w:rsid w:val="005869E0"/>
    <w:rsid w:val="00586C6B"/>
    <w:rsid w:val="00586CE2"/>
    <w:rsid w:val="00586E7A"/>
    <w:rsid w:val="005877FC"/>
    <w:rsid w:val="00592A20"/>
    <w:rsid w:val="00593058"/>
    <w:rsid w:val="0059570F"/>
    <w:rsid w:val="00595CFF"/>
    <w:rsid w:val="005963B5"/>
    <w:rsid w:val="0059658F"/>
    <w:rsid w:val="00596A66"/>
    <w:rsid w:val="005976CA"/>
    <w:rsid w:val="00597FE6"/>
    <w:rsid w:val="005A179E"/>
    <w:rsid w:val="005A27D5"/>
    <w:rsid w:val="005A30A8"/>
    <w:rsid w:val="005A329E"/>
    <w:rsid w:val="005A3781"/>
    <w:rsid w:val="005A4F40"/>
    <w:rsid w:val="005B018C"/>
    <w:rsid w:val="005B0B5F"/>
    <w:rsid w:val="005B2907"/>
    <w:rsid w:val="005B290E"/>
    <w:rsid w:val="005B3A64"/>
    <w:rsid w:val="005B43FD"/>
    <w:rsid w:val="005B4E95"/>
    <w:rsid w:val="005B7419"/>
    <w:rsid w:val="005B7595"/>
    <w:rsid w:val="005C0CE6"/>
    <w:rsid w:val="005C112D"/>
    <w:rsid w:val="005C14C3"/>
    <w:rsid w:val="005C17C0"/>
    <w:rsid w:val="005C3959"/>
    <w:rsid w:val="005C45D2"/>
    <w:rsid w:val="005C5167"/>
    <w:rsid w:val="005C61F2"/>
    <w:rsid w:val="005C69BA"/>
    <w:rsid w:val="005C761D"/>
    <w:rsid w:val="005D07E9"/>
    <w:rsid w:val="005D16F7"/>
    <w:rsid w:val="005D18C1"/>
    <w:rsid w:val="005D2A18"/>
    <w:rsid w:val="005D3ACF"/>
    <w:rsid w:val="005D4473"/>
    <w:rsid w:val="005D4889"/>
    <w:rsid w:val="005D737E"/>
    <w:rsid w:val="005E0049"/>
    <w:rsid w:val="005E07E5"/>
    <w:rsid w:val="005E4C16"/>
    <w:rsid w:val="005E5281"/>
    <w:rsid w:val="005E6A48"/>
    <w:rsid w:val="005F0371"/>
    <w:rsid w:val="005F14CD"/>
    <w:rsid w:val="005F3A44"/>
    <w:rsid w:val="005F4129"/>
    <w:rsid w:val="005F431F"/>
    <w:rsid w:val="005F5804"/>
    <w:rsid w:val="005F6156"/>
    <w:rsid w:val="005F6800"/>
    <w:rsid w:val="00600A84"/>
    <w:rsid w:val="00600E8A"/>
    <w:rsid w:val="00601359"/>
    <w:rsid w:val="00601910"/>
    <w:rsid w:val="00601A38"/>
    <w:rsid w:val="00601DA2"/>
    <w:rsid w:val="0060232C"/>
    <w:rsid w:val="0060470C"/>
    <w:rsid w:val="006116D4"/>
    <w:rsid w:val="00612141"/>
    <w:rsid w:val="006123D3"/>
    <w:rsid w:val="00614E65"/>
    <w:rsid w:val="00617CB5"/>
    <w:rsid w:val="00617D4E"/>
    <w:rsid w:val="00621FFF"/>
    <w:rsid w:val="00622815"/>
    <w:rsid w:val="0062330F"/>
    <w:rsid w:val="00627892"/>
    <w:rsid w:val="00630219"/>
    <w:rsid w:val="00631E68"/>
    <w:rsid w:val="006320A9"/>
    <w:rsid w:val="006327A1"/>
    <w:rsid w:val="006354D3"/>
    <w:rsid w:val="00636CC9"/>
    <w:rsid w:val="0063727D"/>
    <w:rsid w:val="00641000"/>
    <w:rsid w:val="00642B6B"/>
    <w:rsid w:val="006441BD"/>
    <w:rsid w:val="00646F6B"/>
    <w:rsid w:val="00650D8D"/>
    <w:rsid w:val="006514FF"/>
    <w:rsid w:val="00652982"/>
    <w:rsid w:val="00653F3C"/>
    <w:rsid w:val="0065569F"/>
    <w:rsid w:val="00656343"/>
    <w:rsid w:val="006566CA"/>
    <w:rsid w:val="00656A2E"/>
    <w:rsid w:val="00656DE1"/>
    <w:rsid w:val="006607B3"/>
    <w:rsid w:val="00660B65"/>
    <w:rsid w:val="0066185F"/>
    <w:rsid w:val="00661EC5"/>
    <w:rsid w:val="00662177"/>
    <w:rsid w:val="006622BC"/>
    <w:rsid w:val="0066245D"/>
    <w:rsid w:val="0066246E"/>
    <w:rsid w:val="006625D4"/>
    <w:rsid w:val="00663F4F"/>
    <w:rsid w:val="006645E2"/>
    <w:rsid w:val="006673C7"/>
    <w:rsid w:val="00670A42"/>
    <w:rsid w:val="00672D75"/>
    <w:rsid w:val="00672E7B"/>
    <w:rsid w:val="00673992"/>
    <w:rsid w:val="00675077"/>
    <w:rsid w:val="00676CF9"/>
    <w:rsid w:val="00676FF1"/>
    <w:rsid w:val="006815E4"/>
    <w:rsid w:val="00681A51"/>
    <w:rsid w:val="00682877"/>
    <w:rsid w:val="00682906"/>
    <w:rsid w:val="00682D20"/>
    <w:rsid w:val="00683345"/>
    <w:rsid w:val="00683ED8"/>
    <w:rsid w:val="00684A2E"/>
    <w:rsid w:val="00685269"/>
    <w:rsid w:val="0068590F"/>
    <w:rsid w:val="00690E23"/>
    <w:rsid w:val="006914C6"/>
    <w:rsid w:val="006936F4"/>
    <w:rsid w:val="006957FA"/>
    <w:rsid w:val="006960A7"/>
    <w:rsid w:val="006974F0"/>
    <w:rsid w:val="00697774"/>
    <w:rsid w:val="00697E88"/>
    <w:rsid w:val="006A1C2C"/>
    <w:rsid w:val="006A21AD"/>
    <w:rsid w:val="006A48DF"/>
    <w:rsid w:val="006A7DD1"/>
    <w:rsid w:val="006B005C"/>
    <w:rsid w:val="006B21FA"/>
    <w:rsid w:val="006B2A1B"/>
    <w:rsid w:val="006B3D52"/>
    <w:rsid w:val="006B6A43"/>
    <w:rsid w:val="006C06D5"/>
    <w:rsid w:val="006C0D4E"/>
    <w:rsid w:val="006C174C"/>
    <w:rsid w:val="006C20D1"/>
    <w:rsid w:val="006C4319"/>
    <w:rsid w:val="006C4BD5"/>
    <w:rsid w:val="006C6657"/>
    <w:rsid w:val="006C6A0D"/>
    <w:rsid w:val="006C6A13"/>
    <w:rsid w:val="006C7595"/>
    <w:rsid w:val="006D0480"/>
    <w:rsid w:val="006D089C"/>
    <w:rsid w:val="006D1FCF"/>
    <w:rsid w:val="006D2BCB"/>
    <w:rsid w:val="006D579C"/>
    <w:rsid w:val="006D66D7"/>
    <w:rsid w:val="006D68E5"/>
    <w:rsid w:val="006D6D02"/>
    <w:rsid w:val="006D7B7F"/>
    <w:rsid w:val="006E0083"/>
    <w:rsid w:val="006E2046"/>
    <w:rsid w:val="006E2247"/>
    <w:rsid w:val="006E47D3"/>
    <w:rsid w:val="006E47F8"/>
    <w:rsid w:val="006E4F9B"/>
    <w:rsid w:val="006E5571"/>
    <w:rsid w:val="006E588A"/>
    <w:rsid w:val="006E5C20"/>
    <w:rsid w:val="006E75CC"/>
    <w:rsid w:val="006F37B6"/>
    <w:rsid w:val="006F3869"/>
    <w:rsid w:val="006F40C9"/>
    <w:rsid w:val="006F5509"/>
    <w:rsid w:val="006F5C66"/>
    <w:rsid w:val="006F6761"/>
    <w:rsid w:val="006F7E2B"/>
    <w:rsid w:val="00703153"/>
    <w:rsid w:val="007031C8"/>
    <w:rsid w:val="00704053"/>
    <w:rsid w:val="007050FB"/>
    <w:rsid w:val="00705E3D"/>
    <w:rsid w:val="0070790C"/>
    <w:rsid w:val="00710BCE"/>
    <w:rsid w:val="00711EC0"/>
    <w:rsid w:val="00712175"/>
    <w:rsid w:val="00713AC2"/>
    <w:rsid w:val="00713E5B"/>
    <w:rsid w:val="00714F8A"/>
    <w:rsid w:val="007155FF"/>
    <w:rsid w:val="00715C3A"/>
    <w:rsid w:val="00716242"/>
    <w:rsid w:val="00716BD5"/>
    <w:rsid w:val="00717A4E"/>
    <w:rsid w:val="00720421"/>
    <w:rsid w:val="00720821"/>
    <w:rsid w:val="0072147A"/>
    <w:rsid w:val="007226AC"/>
    <w:rsid w:val="00723A49"/>
    <w:rsid w:val="00724614"/>
    <w:rsid w:val="00724EAF"/>
    <w:rsid w:val="0072591C"/>
    <w:rsid w:val="00727743"/>
    <w:rsid w:val="00727C06"/>
    <w:rsid w:val="007300C2"/>
    <w:rsid w:val="00730445"/>
    <w:rsid w:val="007308ED"/>
    <w:rsid w:val="007309CC"/>
    <w:rsid w:val="007323D0"/>
    <w:rsid w:val="00732EFA"/>
    <w:rsid w:val="007341A7"/>
    <w:rsid w:val="00735607"/>
    <w:rsid w:val="00740263"/>
    <w:rsid w:val="007405DA"/>
    <w:rsid w:val="00743EB7"/>
    <w:rsid w:val="00745106"/>
    <w:rsid w:val="0074578E"/>
    <w:rsid w:val="00746831"/>
    <w:rsid w:val="0075178F"/>
    <w:rsid w:val="00751C90"/>
    <w:rsid w:val="0075250D"/>
    <w:rsid w:val="007527CC"/>
    <w:rsid w:val="00755739"/>
    <w:rsid w:val="007558F0"/>
    <w:rsid w:val="00756291"/>
    <w:rsid w:val="0076101D"/>
    <w:rsid w:val="00762179"/>
    <w:rsid w:val="0076218F"/>
    <w:rsid w:val="00763079"/>
    <w:rsid w:val="007631EC"/>
    <w:rsid w:val="007643E2"/>
    <w:rsid w:val="00764F0C"/>
    <w:rsid w:val="007665D2"/>
    <w:rsid w:val="00767123"/>
    <w:rsid w:val="00767559"/>
    <w:rsid w:val="007677D0"/>
    <w:rsid w:val="00770F07"/>
    <w:rsid w:val="007711DA"/>
    <w:rsid w:val="00774223"/>
    <w:rsid w:val="007752CB"/>
    <w:rsid w:val="00775BDB"/>
    <w:rsid w:val="00777230"/>
    <w:rsid w:val="00777925"/>
    <w:rsid w:val="00782032"/>
    <w:rsid w:val="00782683"/>
    <w:rsid w:val="00783223"/>
    <w:rsid w:val="00783D18"/>
    <w:rsid w:val="00787F22"/>
    <w:rsid w:val="00790DBF"/>
    <w:rsid w:val="007921E2"/>
    <w:rsid w:val="007930FB"/>
    <w:rsid w:val="0079358B"/>
    <w:rsid w:val="007A2515"/>
    <w:rsid w:val="007A3B19"/>
    <w:rsid w:val="007A3D23"/>
    <w:rsid w:val="007A763B"/>
    <w:rsid w:val="007B0125"/>
    <w:rsid w:val="007B01E9"/>
    <w:rsid w:val="007B08C6"/>
    <w:rsid w:val="007B24AF"/>
    <w:rsid w:val="007B52D9"/>
    <w:rsid w:val="007B552A"/>
    <w:rsid w:val="007B5F1F"/>
    <w:rsid w:val="007B615E"/>
    <w:rsid w:val="007B6BA2"/>
    <w:rsid w:val="007B6F06"/>
    <w:rsid w:val="007C076D"/>
    <w:rsid w:val="007C2DC9"/>
    <w:rsid w:val="007C3AD1"/>
    <w:rsid w:val="007C5052"/>
    <w:rsid w:val="007C603A"/>
    <w:rsid w:val="007C78A6"/>
    <w:rsid w:val="007C7A88"/>
    <w:rsid w:val="007D1174"/>
    <w:rsid w:val="007D1972"/>
    <w:rsid w:val="007D1F6D"/>
    <w:rsid w:val="007D279E"/>
    <w:rsid w:val="007D2A04"/>
    <w:rsid w:val="007D3123"/>
    <w:rsid w:val="007D32D9"/>
    <w:rsid w:val="007D6221"/>
    <w:rsid w:val="007D7218"/>
    <w:rsid w:val="007D7535"/>
    <w:rsid w:val="007E0EC6"/>
    <w:rsid w:val="007E1F08"/>
    <w:rsid w:val="007E21C9"/>
    <w:rsid w:val="007E325C"/>
    <w:rsid w:val="007E49EF"/>
    <w:rsid w:val="007E56E2"/>
    <w:rsid w:val="007E7CA3"/>
    <w:rsid w:val="007F0A90"/>
    <w:rsid w:val="007F2F0E"/>
    <w:rsid w:val="007F369C"/>
    <w:rsid w:val="007F36BF"/>
    <w:rsid w:val="007F3E37"/>
    <w:rsid w:val="007F4212"/>
    <w:rsid w:val="007F46D8"/>
    <w:rsid w:val="007F4AC1"/>
    <w:rsid w:val="007F52DF"/>
    <w:rsid w:val="007F5F95"/>
    <w:rsid w:val="007F6C00"/>
    <w:rsid w:val="007F6D62"/>
    <w:rsid w:val="007F7B55"/>
    <w:rsid w:val="00800746"/>
    <w:rsid w:val="00803BBE"/>
    <w:rsid w:val="00803C1A"/>
    <w:rsid w:val="00804963"/>
    <w:rsid w:val="00804B51"/>
    <w:rsid w:val="00807934"/>
    <w:rsid w:val="00810A78"/>
    <w:rsid w:val="00810EDE"/>
    <w:rsid w:val="00812AAF"/>
    <w:rsid w:val="00813877"/>
    <w:rsid w:val="00813A0E"/>
    <w:rsid w:val="00813C75"/>
    <w:rsid w:val="00813E4C"/>
    <w:rsid w:val="0081414A"/>
    <w:rsid w:val="00814A82"/>
    <w:rsid w:val="008150C1"/>
    <w:rsid w:val="008157AF"/>
    <w:rsid w:val="00815B10"/>
    <w:rsid w:val="00816684"/>
    <w:rsid w:val="00816F44"/>
    <w:rsid w:val="0081704F"/>
    <w:rsid w:val="00821572"/>
    <w:rsid w:val="00823E06"/>
    <w:rsid w:val="00824DBE"/>
    <w:rsid w:val="00824F71"/>
    <w:rsid w:val="00826A7D"/>
    <w:rsid w:val="0082796F"/>
    <w:rsid w:val="0083054E"/>
    <w:rsid w:val="008307A2"/>
    <w:rsid w:val="00832688"/>
    <w:rsid w:val="0083289C"/>
    <w:rsid w:val="00832C90"/>
    <w:rsid w:val="0083364B"/>
    <w:rsid w:val="008337C1"/>
    <w:rsid w:val="00834310"/>
    <w:rsid w:val="00835B9D"/>
    <w:rsid w:val="008361DC"/>
    <w:rsid w:val="0083643C"/>
    <w:rsid w:val="00836F9C"/>
    <w:rsid w:val="008401AE"/>
    <w:rsid w:val="008432D9"/>
    <w:rsid w:val="008435D6"/>
    <w:rsid w:val="0084572B"/>
    <w:rsid w:val="0084575F"/>
    <w:rsid w:val="0084659D"/>
    <w:rsid w:val="008509B4"/>
    <w:rsid w:val="0085101E"/>
    <w:rsid w:val="008520A1"/>
    <w:rsid w:val="008533D2"/>
    <w:rsid w:val="00856020"/>
    <w:rsid w:val="00856A69"/>
    <w:rsid w:val="00861669"/>
    <w:rsid w:val="008632A1"/>
    <w:rsid w:val="00863329"/>
    <w:rsid w:val="00863D4E"/>
    <w:rsid w:val="0086676E"/>
    <w:rsid w:val="00867AE7"/>
    <w:rsid w:val="008702B9"/>
    <w:rsid w:val="00873084"/>
    <w:rsid w:val="008754E3"/>
    <w:rsid w:val="00877617"/>
    <w:rsid w:val="008802E8"/>
    <w:rsid w:val="008812BC"/>
    <w:rsid w:val="0088352E"/>
    <w:rsid w:val="00883832"/>
    <w:rsid w:val="0088614A"/>
    <w:rsid w:val="00887821"/>
    <w:rsid w:val="00890CEB"/>
    <w:rsid w:val="0089107E"/>
    <w:rsid w:val="0089150E"/>
    <w:rsid w:val="008925F5"/>
    <w:rsid w:val="00893DE8"/>
    <w:rsid w:val="008943D1"/>
    <w:rsid w:val="0089444D"/>
    <w:rsid w:val="0089489D"/>
    <w:rsid w:val="00894D73"/>
    <w:rsid w:val="00896A1B"/>
    <w:rsid w:val="00896F2F"/>
    <w:rsid w:val="008979DC"/>
    <w:rsid w:val="00897BD5"/>
    <w:rsid w:val="00897EDE"/>
    <w:rsid w:val="008A0CF8"/>
    <w:rsid w:val="008A32CA"/>
    <w:rsid w:val="008A3659"/>
    <w:rsid w:val="008A36EE"/>
    <w:rsid w:val="008A4C3F"/>
    <w:rsid w:val="008B0D52"/>
    <w:rsid w:val="008B17D3"/>
    <w:rsid w:val="008B26D7"/>
    <w:rsid w:val="008B2DBA"/>
    <w:rsid w:val="008B419B"/>
    <w:rsid w:val="008B4472"/>
    <w:rsid w:val="008B59DF"/>
    <w:rsid w:val="008B65A3"/>
    <w:rsid w:val="008B70A4"/>
    <w:rsid w:val="008C1563"/>
    <w:rsid w:val="008C1D41"/>
    <w:rsid w:val="008C2CBD"/>
    <w:rsid w:val="008C322C"/>
    <w:rsid w:val="008C40E3"/>
    <w:rsid w:val="008C44E9"/>
    <w:rsid w:val="008C6756"/>
    <w:rsid w:val="008C6B90"/>
    <w:rsid w:val="008D650A"/>
    <w:rsid w:val="008D6958"/>
    <w:rsid w:val="008D69A1"/>
    <w:rsid w:val="008D6A12"/>
    <w:rsid w:val="008D7B8D"/>
    <w:rsid w:val="008E01AD"/>
    <w:rsid w:val="008E0B9D"/>
    <w:rsid w:val="008E3AB1"/>
    <w:rsid w:val="008E3CC9"/>
    <w:rsid w:val="008E51B8"/>
    <w:rsid w:val="008E52C7"/>
    <w:rsid w:val="008E59D2"/>
    <w:rsid w:val="008E7056"/>
    <w:rsid w:val="008F069A"/>
    <w:rsid w:val="008F22AB"/>
    <w:rsid w:val="008F32BB"/>
    <w:rsid w:val="008F4E16"/>
    <w:rsid w:val="008F52CC"/>
    <w:rsid w:val="008F59ED"/>
    <w:rsid w:val="008F5E70"/>
    <w:rsid w:val="00900229"/>
    <w:rsid w:val="00902996"/>
    <w:rsid w:val="009055B1"/>
    <w:rsid w:val="009064FC"/>
    <w:rsid w:val="00910571"/>
    <w:rsid w:val="00912116"/>
    <w:rsid w:val="0091368F"/>
    <w:rsid w:val="00913A3C"/>
    <w:rsid w:val="00914D73"/>
    <w:rsid w:val="00915F94"/>
    <w:rsid w:val="009171BC"/>
    <w:rsid w:val="009205BE"/>
    <w:rsid w:val="00921C68"/>
    <w:rsid w:val="00922A31"/>
    <w:rsid w:val="00924A6D"/>
    <w:rsid w:val="009261D8"/>
    <w:rsid w:val="009272C6"/>
    <w:rsid w:val="00930A8F"/>
    <w:rsid w:val="00931451"/>
    <w:rsid w:val="00932061"/>
    <w:rsid w:val="00932CAF"/>
    <w:rsid w:val="00932F1A"/>
    <w:rsid w:val="009337DE"/>
    <w:rsid w:val="00933CE4"/>
    <w:rsid w:val="00934190"/>
    <w:rsid w:val="00936401"/>
    <w:rsid w:val="00936525"/>
    <w:rsid w:val="009367FB"/>
    <w:rsid w:val="00936B2F"/>
    <w:rsid w:val="00940B6C"/>
    <w:rsid w:val="00941B9A"/>
    <w:rsid w:val="00941BE8"/>
    <w:rsid w:val="00942FA0"/>
    <w:rsid w:val="00943667"/>
    <w:rsid w:val="00943FBB"/>
    <w:rsid w:val="009452D6"/>
    <w:rsid w:val="009460BF"/>
    <w:rsid w:val="009509C3"/>
    <w:rsid w:val="0095115F"/>
    <w:rsid w:val="00951C49"/>
    <w:rsid w:val="00952590"/>
    <w:rsid w:val="009544FF"/>
    <w:rsid w:val="00955385"/>
    <w:rsid w:val="00955396"/>
    <w:rsid w:val="00955594"/>
    <w:rsid w:val="009559CC"/>
    <w:rsid w:val="00956978"/>
    <w:rsid w:val="00956A8D"/>
    <w:rsid w:val="00960C71"/>
    <w:rsid w:val="009619CF"/>
    <w:rsid w:val="009629A7"/>
    <w:rsid w:val="00963DFF"/>
    <w:rsid w:val="00966825"/>
    <w:rsid w:val="00966969"/>
    <w:rsid w:val="00966EEA"/>
    <w:rsid w:val="009704B7"/>
    <w:rsid w:val="00971BA4"/>
    <w:rsid w:val="00971D4D"/>
    <w:rsid w:val="0097250E"/>
    <w:rsid w:val="00974184"/>
    <w:rsid w:val="00974D97"/>
    <w:rsid w:val="00975052"/>
    <w:rsid w:val="00975A3A"/>
    <w:rsid w:val="00976DB8"/>
    <w:rsid w:val="00977763"/>
    <w:rsid w:val="0098254A"/>
    <w:rsid w:val="00982853"/>
    <w:rsid w:val="0098296C"/>
    <w:rsid w:val="00982BA2"/>
    <w:rsid w:val="00982F9D"/>
    <w:rsid w:val="009859F3"/>
    <w:rsid w:val="00986D02"/>
    <w:rsid w:val="00990381"/>
    <w:rsid w:val="00990E0C"/>
    <w:rsid w:val="009917A2"/>
    <w:rsid w:val="00994EE8"/>
    <w:rsid w:val="0099783C"/>
    <w:rsid w:val="009A065D"/>
    <w:rsid w:val="009A1531"/>
    <w:rsid w:val="009A1A5D"/>
    <w:rsid w:val="009A2DFD"/>
    <w:rsid w:val="009A2E68"/>
    <w:rsid w:val="009A39B0"/>
    <w:rsid w:val="009A62A5"/>
    <w:rsid w:val="009A6B94"/>
    <w:rsid w:val="009B339E"/>
    <w:rsid w:val="009B3C27"/>
    <w:rsid w:val="009B4741"/>
    <w:rsid w:val="009B49FA"/>
    <w:rsid w:val="009B550C"/>
    <w:rsid w:val="009B657E"/>
    <w:rsid w:val="009B68FE"/>
    <w:rsid w:val="009B723F"/>
    <w:rsid w:val="009B7571"/>
    <w:rsid w:val="009B7B7B"/>
    <w:rsid w:val="009C05E6"/>
    <w:rsid w:val="009C2349"/>
    <w:rsid w:val="009C6170"/>
    <w:rsid w:val="009C64FB"/>
    <w:rsid w:val="009C67F9"/>
    <w:rsid w:val="009D1543"/>
    <w:rsid w:val="009D2567"/>
    <w:rsid w:val="009D311D"/>
    <w:rsid w:val="009D38F7"/>
    <w:rsid w:val="009D5770"/>
    <w:rsid w:val="009D7B62"/>
    <w:rsid w:val="009E00A5"/>
    <w:rsid w:val="009E0BEC"/>
    <w:rsid w:val="009E0CD2"/>
    <w:rsid w:val="009E5489"/>
    <w:rsid w:val="009E7CBC"/>
    <w:rsid w:val="009F1DAC"/>
    <w:rsid w:val="009F3A45"/>
    <w:rsid w:val="009F3DAE"/>
    <w:rsid w:val="009F40C5"/>
    <w:rsid w:val="009F55D9"/>
    <w:rsid w:val="009F57A7"/>
    <w:rsid w:val="009F6258"/>
    <w:rsid w:val="009F6828"/>
    <w:rsid w:val="009F6EF9"/>
    <w:rsid w:val="009F7A1E"/>
    <w:rsid w:val="00A006CC"/>
    <w:rsid w:val="00A02E23"/>
    <w:rsid w:val="00A0315F"/>
    <w:rsid w:val="00A04164"/>
    <w:rsid w:val="00A04AE3"/>
    <w:rsid w:val="00A04B9E"/>
    <w:rsid w:val="00A05449"/>
    <w:rsid w:val="00A05AFD"/>
    <w:rsid w:val="00A063D8"/>
    <w:rsid w:val="00A07D62"/>
    <w:rsid w:val="00A11AB0"/>
    <w:rsid w:val="00A135F6"/>
    <w:rsid w:val="00A14480"/>
    <w:rsid w:val="00A154F9"/>
    <w:rsid w:val="00A165FE"/>
    <w:rsid w:val="00A1681D"/>
    <w:rsid w:val="00A1688F"/>
    <w:rsid w:val="00A176D6"/>
    <w:rsid w:val="00A20810"/>
    <w:rsid w:val="00A20BEB"/>
    <w:rsid w:val="00A216F1"/>
    <w:rsid w:val="00A239CA"/>
    <w:rsid w:val="00A23F00"/>
    <w:rsid w:val="00A24245"/>
    <w:rsid w:val="00A2501A"/>
    <w:rsid w:val="00A25AA6"/>
    <w:rsid w:val="00A27227"/>
    <w:rsid w:val="00A30BCB"/>
    <w:rsid w:val="00A30DC8"/>
    <w:rsid w:val="00A32701"/>
    <w:rsid w:val="00A3387F"/>
    <w:rsid w:val="00A36D19"/>
    <w:rsid w:val="00A3703A"/>
    <w:rsid w:val="00A40842"/>
    <w:rsid w:val="00A415C4"/>
    <w:rsid w:val="00A416C6"/>
    <w:rsid w:val="00A4271E"/>
    <w:rsid w:val="00A44268"/>
    <w:rsid w:val="00A47786"/>
    <w:rsid w:val="00A54C15"/>
    <w:rsid w:val="00A570A3"/>
    <w:rsid w:val="00A574A0"/>
    <w:rsid w:val="00A60339"/>
    <w:rsid w:val="00A61EE4"/>
    <w:rsid w:val="00A643CE"/>
    <w:rsid w:val="00A64AE2"/>
    <w:rsid w:val="00A66295"/>
    <w:rsid w:val="00A668EF"/>
    <w:rsid w:val="00A679BE"/>
    <w:rsid w:val="00A67E38"/>
    <w:rsid w:val="00A715B0"/>
    <w:rsid w:val="00A71725"/>
    <w:rsid w:val="00A728CF"/>
    <w:rsid w:val="00A7368B"/>
    <w:rsid w:val="00A773B3"/>
    <w:rsid w:val="00A80F99"/>
    <w:rsid w:val="00A81919"/>
    <w:rsid w:val="00A81E64"/>
    <w:rsid w:val="00A834B4"/>
    <w:rsid w:val="00A83869"/>
    <w:rsid w:val="00A851C6"/>
    <w:rsid w:val="00A85510"/>
    <w:rsid w:val="00A87B18"/>
    <w:rsid w:val="00A9022A"/>
    <w:rsid w:val="00A90969"/>
    <w:rsid w:val="00A921BE"/>
    <w:rsid w:val="00A97517"/>
    <w:rsid w:val="00A97DE2"/>
    <w:rsid w:val="00AA1133"/>
    <w:rsid w:val="00AA2DC1"/>
    <w:rsid w:val="00AA3662"/>
    <w:rsid w:val="00AA4077"/>
    <w:rsid w:val="00AA4708"/>
    <w:rsid w:val="00AA4A7B"/>
    <w:rsid w:val="00AA4C2E"/>
    <w:rsid w:val="00AA5290"/>
    <w:rsid w:val="00AA562B"/>
    <w:rsid w:val="00AA69C5"/>
    <w:rsid w:val="00AB101C"/>
    <w:rsid w:val="00AB1C6F"/>
    <w:rsid w:val="00AB42AC"/>
    <w:rsid w:val="00AB75FF"/>
    <w:rsid w:val="00AB7684"/>
    <w:rsid w:val="00AB7BB5"/>
    <w:rsid w:val="00AC246A"/>
    <w:rsid w:val="00AC2810"/>
    <w:rsid w:val="00AC3561"/>
    <w:rsid w:val="00AC4ACC"/>
    <w:rsid w:val="00AD05DE"/>
    <w:rsid w:val="00AD25DB"/>
    <w:rsid w:val="00AD2A82"/>
    <w:rsid w:val="00AD3306"/>
    <w:rsid w:val="00AD5F1F"/>
    <w:rsid w:val="00AD6051"/>
    <w:rsid w:val="00AD65F6"/>
    <w:rsid w:val="00AD7B7C"/>
    <w:rsid w:val="00AE37F2"/>
    <w:rsid w:val="00AE461D"/>
    <w:rsid w:val="00AE46A4"/>
    <w:rsid w:val="00AE4E25"/>
    <w:rsid w:val="00AE4F90"/>
    <w:rsid w:val="00AE54F4"/>
    <w:rsid w:val="00AE5735"/>
    <w:rsid w:val="00AF038C"/>
    <w:rsid w:val="00AF0573"/>
    <w:rsid w:val="00AF409D"/>
    <w:rsid w:val="00AF5A3F"/>
    <w:rsid w:val="00AF640A"/>
    <w:rsid w:val="00AF78BF"/>
    <w:rsid w:val="00B00886"/>
    <w:rsid w:val="00B0326C"/>
    <w:rsid w:val="00B04500"/>
    <w:rsid w:val="00B04A4D"/>
    <w:rsid w:val="00B071C0"/>
    <w:rsid w:val="00B1176F"/>
    <w:rsid w:val="00B13713"/>
    <w:rsid w:val="00B13F8B"/>
    <w:rsid w:val="00B146EF"/>
    <w:rsid w:val="00B14849"/>
    <w:rsid w:val="00B15A6F"/>
    <w:rsid w:val="00B16824"/>
    <w:rsid w:val="00B1756E"/>
    <w:rsid w:val="00B20340"/>
    <w:rsid w:val="00B213D3"/>
    <w:rsid w:val="00B21528"/>
    <w:rsid w:val="00B22768"/>
    <w:rsid w:val="00B24E5B"/>
    <w:rsid w:val="00B25222"/>
    <w:rsid w:val="00B25D0D"/>
    <w:rsid w:val="00B27A13"/>
    <w:rsid w:val="00B305FF"/>
    <w:rsid w:val="00B30EC9"/>
    <w:rsid w:val="00B310A1"/>
    <w:rsid w:val="00B314F4"/>
    <w:rsid w:val="00B32033"/>
    <w:rsid w:val="00B335BA"/>
    <w:rsid w:val="00B33E2D"/>
    <w:rsid w:val="00B34221"/>
    <w:rsid w:val="00B346C5"/>
    <w:rsid w:val="00B360FE"/>
    <w:rsid w:val="00B36E86"/>
    <w:rsid w:val="00B3769F"/>
    <w:rsid w:val="00B37D04"/>
    <w:rsid w:val="00B45E78"/>
    <w:rsid w:val="00B46B86"/>
    <w:rsid w:val="00B51514"/>
    <w:rsid w:val="00B52957"/>
    <w:rsid w:val="00B53F36"/>
    <w:rsid w:val="00B53FC0"/>
    <w:rsid w:val="00B543DE"/>
    <w:rsid w:val="00B5494F"/>
    <w:rsid w:val="00B54CD3"/>
    <w:rsid w:val="00B553BD"/>
    <w:rsid w:val="00B57EEC"/>
    <w:rsid w:val="00B6132E"/>
    <w:rsid w:val="00B62594"/>
    <w:rsid w:val="00B62802"/>
    <w:rsid w:val="00B63046"/>
    <w:rsid w:val="00B65E26"/>
    <w:rsid w:val="00B70FEB"/>
    <w:rsid w:val="00B71574"/>
    <w:rsid w:val="00B71FC4"/>
    <w:rsid w:val="00B73603"/>
    <w:rsid w:val="00B74CD3"/>
    <w:rsid w:val="00B754D5"/>
    <w:rsid w:val="00B75974"/>
    <w:rsid w:val="00B75DCA"/>
    <w:rsid w:val="00B77960"/>
    <w:rsid w:val="00B80CF7"/>
    <w:rsid w:val="00B82B2B"/>
    <w:rsid w:val="00B83905"/>
    <w:rsid w:val="00B872E8"/>
    <w:rsid w:val="00B878D2"/>
    <w:rsid w:val="00B87D56"/>
    <w:rsid w:val="00B87FE4"/>
    <w:rsid w:val="00B90440"/>
    <w:rsid w:val="00B9155A"/>
    <w:rsid w:val="00B91687"/>
    <w:rsid w:val="00B92069"/>
    <w:rsid w:val="00B9260B"/>
    <w:rsid w:val="00B92861"/>
    <w:rsid w:val="00B93F92"/>
    <w:rsid w:val="00B946BC"/>
    <w:rsid w:val="00B94A1B"/>
    <w:rsid w:val="00B967C3"/>
    <w:rsid w:val="00B97E28"/>
    <w:rsid w:val="00BA0175"/>
    <w:rsid w:val="00BA1831"/>
    <w:rsid w:val="00BA1C03"/>
    <w:rsid w:val="00BA411E"/>
    <w:rsid w:val="00BB11DA"/>
    <w:rsid w:val="00BB25C4"/>
    <w:rsid w:val="00BB26E4"/>
    <w:rsid w:val="00BB2DDB"/>
    <w:rsid w:val="00BB4496"/>
    <w:rsid w:val="00BB527B"/>
    <w:rsid w:val="00BB52DA"/>
    <w:rsid w:val="00BB6F7A"/>
    <w:rsid w:val="00BC160B"/>
    <w:rsid w:val="00BC18AB"/>
    <w:rsid w:val="00BC35AB"/>
    <w:rsid w:val="00BC41FF"/>
    <w:rsid w:val="00BC4809"/>
    <w:rsid w:val="00BC49C6"/>
    <w:rsid w:val="00BC5607"/>
    <w:rsid w:val="00BC6145"/>
    <w:rsid w:val="00BC7016"/>
    <w:rsid w:val="00BC704D"/>
    <w:rsid w:val="00BD084E"/>
    <w:rsid w:val="00BD49C1"/>
    <w:rsid w:val="00BD59DD"/>
    <w:rsid w:val="00BD6BB0"/>
    <w:rsid w:val="00BD71AF"/>
    <w:rsid w:val="00BD7FB2"/>
    <w:rsid w:val="00BE0FC6"/>
    <w:rsid w:val="00BE1912"/>
    <w:rsid w:val="00BE2025"/>
    <w:rsid w:val="00BE2F82"/>
    <w:rsid w:val="00BE3912"/>
    <w:rsid w:val="00BE4103"/>
    <w:rsid w:val="00BE4438"/>
    <w:rsid w:val="00BE5611"/>
    <w:rsid w:val="00BF055B"/>
    <w:rsid w:val="00BF1503"/>
    <w:rsid w:val="00BF1B67"/>
    <w:rsid w:val="00BF1D1A"/>
    <w:rsid w:val="00BF33B5"/>
    <w:rsid w:val="00BF3627"/>
    <w:rsid w:val="00BF4A58"/>
    <w:rsid w:val="00BF4B8D"/>
    <w:rsid w:val="00C000FF"/>
    <w:rsid w:val="00C00E74"/>
    <w:rsid w:val="00C024D8"/>
    <w:rsid w:val="00C0318C"/>
    <w:rsid w:val="00C031BA"/>
    <w:rsid w:val="00C03BAF"/>
    <w:rsid w:val="00C0404E"/>
    <w:rsid w:val="00C04312"/>
    <w:rsid w:val="00C06D81"/>
    <w:rsid w:val="00C06F8A"/>
    <w:rsid w:val="00C0736B"/>
    <w:rsid w:val="00C101C1"/>
    <w:rsid w:val="00C15D41"/>
    <w:rsid w:val="00C17484"/>
    <w:rsid w:val="00C208A1"/>
    <w:rsid w:val="00C216A2"/>
    <w:rsid w:val="00C22EA9"/>
    <w:rsid w:val="00C25D95"/>
    <w:rsid w:val="00C277B8"/>
    <w:rsid w:val="00C27C4B"/>
    <w:rsid w:val="00C27C8F"/>
    <w:rsid w:val="00C3168F"/>
    <w:rsid w:val="00C316EE"/>
    <w:rsid w:val="00C32591"/>
    <w:rsid w:val="00C33202"/>
    <w:rsid w:val="00C33AF3"/>
    <w:rsid w:val="00C33BAD"/>
    <w:rsid w:val="00C33CAB"/>
    <w:rsid w:val="00C34652"/>
    <w:rsid w:val="00C35B19"/>
    <w:rsid w:val="00C35EC4"/>
    <w:rsid w:val="00C370DB"/>
    <w:rsid w:val="00C37155"/>
    <w:rsid w:val="00C3728E"/>
    <w:rsid w:val="00C40B5F"/>
    <w:rsid w:val="00C40FFC"/>
    <w:rsid w:val="00C41776"/>
    <w:rsid w:val="00C42090"/>
    <w:rsid w:val="00C4284D"/>
    <w:rsid w:val="00C4341E"/>
    <w:rsid w:val="00C4374D"/>
    <w:rsid w:val="00C4433B"/>
    <w:rsid w:val="00C448DC"/>
    <w:rsid w:val="00C44C1C"/>
    <w:rsid w:val="00C4666A"/>
    <w:rsid w:val="00C477B3"/>
    <w:rsid w:val="00C50A82"/>
    <w:rsid w:val="00C50AA5"/>
    <w:rsid w:val="00C52C3D"/>
    <w:rsid w:val="00C52D17"/>
    <w:rsid w:val="00C539FA"/>
    <w:rsid w:val="00C53D7F"/>
    <w:rsid w:val="00C543F4"/>
    <w:rsid w:val="00C55295"/>
    <w:rsid w:val="00C561DC"/>
    <w:rsid w:val="00C56645"/>
    <w:rsid w:val="00C567B7"/>
    <w:rsid w:val="00C61050"/>
    <w:rsid w:val="00C626A0"/>
    <w:rsid w:val="00C626D0"/>
    <w:rsid w:val="00C63C36"/>
    <w:rsid w:val="00C63D39"/>
    <w:rsid w:val="00C64352"/>
    <w:rsid w:val="00C643FB"/>
    <w:rsid w:val="00C64C2A"/>
    <w:rsid w:val="00C658D2"/>
    <w:rsid w:val="00C65CBB"/>
    <w:rsid w:val="00C660AA"/>
    <w:rsid w:val="00C66206"/>
    <w:rsid w:val="00C6667B"/>
    <w:rsid w:val="00C67F60"/>
    <w:rsid w:val="00C70B25"/>
    <w:rsid w:val="00C7310A"/>
    <w:rsid w:val="00C73CDE"/>
    <w:rsid w:val="00C73F87"/>
    <w:rsid w:val="00C76C83"/>
    <w:rsid w:val="00C771AD"/>
    <w:rsid w:val="00C77603"/>
    <w:rsid w:val="00C80EE1"/>
    <w:rsid w:val="00C814A1"/>
    <w:rsid w:val="00C81E55"/>
    <w:rsid w:val="00C85F7E"/>
    <w:rsid w:val="00C86558"/>
    <w:rsid w:val="00C9030A"/>
    <w:rsid w:val="00C90773"/>
    <w:rsid w:val="00C912A1"/>
    <w:rsid w:val="00C92702"/>
    <w:rsid w:val="00C92A09"/>
    <w:rsid w:val="00C92BD5"/>
    <w:rsid w:val="00C931C0"/>
    <w:rsid w:val="00C93A2A"/>
    <w:rsid w:val="00C94D0B"/>
    <w:rsid w:val="00C95064"/>
    <w:rsid w:val="00C97764"/>
    <w:rsid w:val="00C97B72"/>
    <w:rsid w:val="00CA03C4"/>
    <w:rsid w:val="00CA04F2"/>
    <w:rsid w:val="00CA2302"/>
    <w:rsid w:val="00CA4CD4"/>
    <w:rsid w:val="00CA5136"/>
    <w:rsid w:val="00CA6372"/>
    <w:rsid w:val="00CB2969"/>
    <w:rsid w:val="00CB2A20"/>
    <w:rsid w:val="00CB3E96"/>
    <w:rsid w:val="00CB3FAC"/>
    <w:rsid w:val="00CB43BC"/>
    <w:rsid w:val="00CC0420"/>
    <w:rsid w:val="00CC2296"/>
    <w:rsid w:val="00CC2B54"/>
    <w:rsid w:val="00CC33B5"/>
    <w:rsid w:val="00CC3A88"/>
    <w:rsid w:val="00CC408B"/>
    <w:rsid w:val="00CC43E4"/>
    <w:rsid w:val="00CC4568"/>
    <w:rsid w:val="00CC55B5"/>
    <w:rsid w:val="00CC61C5"/>
    <w:rsid w:val="00CC6207"/>
    <w:rsid w:val="00CC6662"/>
    <w:rsid w:val="00CC6C62"/>
    <w:rsid w:val="00CC7435"/>
    <w:rsid w:val="00CC7A91"/>
    <w:rsid w:val="00CC7ECF"/>
    <w:rsid w:val="00CD4654"/>
    <w:rsid w:val="00CD4E5E"/>
    <w:rsid w:val="00CD4E8C"/>
    <w:rsid w:val="00CD6A97"/>
    <w:rsid w:val="00CD7E7A"/>
    <w:rsid w:val="00CE0485"/>
    <w:rsid w:val="00CE2178"/>
    <w:rsid w:val="00CE2DCE"/>
    <w:rsid w:val="00CE336E"/>
    <w:rsid w:val="00CE49DA"/>
    <w:rsid w:val="00CE4CE9"/>
    <w:rsid w:val="00CE5CDF"/>
    <w:rsid w:val="00CE6B0B"/>
    <w:rsid w:val="00CF10F5"/>
    <w:rsid w:val="00CF31E2"/>
    <w:rsid w:val="00CF45F4"/>
    <w:rsid w:val="00CF579E"/>
    <w:rsid w:val="00CF5868"/>
    <w:rsid w:val="00CF6D3F"/>
    <w:rsid w:val="00CF6E79"/>
    <w:rsid w:val="00D0069C"/>
    <w:rsid w:val="00D02ACB"/>
    <w:rsid w:val="00D02C15"/>
    <w:rsid w:val="00D03318"/>
    <w:rsid w:val="00D03E26"/>
    <w:rsid w:val="00D045FE"/>
    <w:rsid w:val="00D04C4A"/>
    <w:rsid w:val="00D057DA"/>
    <w:rsid w:val="00D05EE5"/>
    <w:rsid w:val="00D069D9"/>
    <w:rsid w:val="00D07B98"/>
    <w:rsid w:val="00D128D3"/>
    <w:rsid w:val="00D160D0"/>
    <w:rsid w:val="00D169A9"/>
    <w:rsid w:val="00D20F36"/>
    <w:rsid w:val="00D218F4"/>
    <w:rsid w:val="00D22362"/>
    <w:rsid w:val="00D2323F"/>
    <w:rsid w:val="00D2515A"/>
    <w:rsid w:val="00D253E9"/>
    <w:rsid w:val="00D31BBF"/>
    <w:rsid w:val="00D321A3"/>
    <w:rsid w:val="00D32841"/>
    <w:rsid w:val="00D3348B"/>
    <w:rsid w:val="00D341D6"/>
    <w:rsid w:val="00D346BC"/>
    <w:rsid w:val="00D40167"/>
    <w:rsid w:val="00D41BD1"/>
    <w:rsid w:val="00D41E73"/>
    <w:rsid w:val="00D4216F"/>
    <w:rsid w:val="00D45041"/>
    <w:rsid w:val="00D466B4"/>
    <w:rsid w:val="00D5056E"/>
    <w:rsid w:val="00D5187B"/>
    <w:rsid w:val="00D51ACB"/>
    <w:rsid w:val="00D52A41"/>
    <w:rsid w:val="00D53F77"/>
    <w:rsid w:val="00D54852"/>
    <w:rsid w:val="00D55E82"/>
    <w:rsid w:val="00D56C59"/>
    <w:rsid w:val="00D572C1"/>
    <w:rsid w:val="00D608E2"/>
    <w:rsid w:val="00D60B51"/>
    <w:rsid w:val="00D629EE"/>
    <w:rsid w:val="00D6316E"/>
    <w:rsid w:val="00D63295"/>
    <w:rsid w:val="00D63AE6"/>
    <w:rsid w:val="00D63AEF"/>
    <w:rsid w:val="00D63F46"/>
    <w:rsid w:val="00D643B0"/>
    <w:rsid w:val="00D64E76"/>
    <w:rsid w:val="00D66268"/>
    <w:rsid w:val="00D711E7"/>
    <w:rsid w:val="00D7199D"/>
    <w:rsid w:val="00D71ABE"/>
    <w:rsid w:val="00D732E5"/>
    <w:rsid w:val="00D755DE"/>
    <w:rsid w:val="00D756DF"/>
    <w:rsid w:val="00D8113F"/>
    <w:rsid w:val="00D81C82"/>
    <w:rsid w:val="00D84819"/>
    <w:rsid w:val="00D87896"/>
    <w:rsid w:val="00D915C6"/>
    <w:rsid w:val="00D917F3"/>
    <w:rsid w:val="00D918D9"/>
    <w:rsid w:val="00D92D3B"/>
    <w:rsid w:val="00D933A2"/>
    <w:rsid w:val="00D94758"/>
    <w:rsid w:val="00D948A6"/>
    <w:rsid w:val="00D94A75"/>
    <w:rsid w:val="00D94C07"/>
    <w:rsid w:val="00D95764"/>
    <w:rsid w:val="00D95E6C"/>
    <w:rsid w:val="00D97978"/>
    <w:rsid w:val="00DA0348"/>
    <w:rsid w:val="00DA4AB3"/>
    <w:rsid w:val="00DB050C"/>
    <w:rsid w:val="00DB09CA"/>
    <w:rsid w:val="00DB1602"/>
    <w:rsid w:val="00DB21E3"/>
    <w:rsid w:val="00DB2819"/>
    <w:rsid w:val="00DB321B"/>
    <w:rsid w:val="00DB384F"/>
    <w:rsid w:val="00DB40CC"/>
    <w:rsid w:val="00DB5B0F"/>
    <w:rsid w:val="00DB688E"/>
    <w:rsid w:val="00DB697B"/>
    <w:rsid w:val="00DB7C45"/>
    <w:rsid w:val="00DB7D70"/>
    <w:rsid w:val="00DC030D"/>
    <w:rsid w:val="00DC0865"/>
    <w:rsid w:val="00DC4348"/>
    <w:rsid w:val="00DC5F4B"/>
    <w:rsid w:val="00DC61BE"/>
    <w:rsid w:val="00DD0F1C"/>
    <w:rsid w:val="00DD51B7"/>
    <w:rsid w:val="00DE2250"/>
    <w:rsid w:val="00DE397A"/>
    <w:rsid w:val="00DE483F"/>
    <w:rsid w:val="00DE49C1"/>
    <w:rsid w:val="00DE5061"/>
    <w:rsid w:val="00DE5122"/>
    <w:rsid w:val="00DE5CAC"/>
    <w:rsid w:val="00DE60E8"/>
    <w:rsid w:val="00DF3AFA"/>
    <w:rsid w:val="00DF40CE"/>
    <w:rsid w:val="00DF4ADE"/>
    <w:rsid w:val="00DF5817"/>
    <w:rsid w:val="00DF713A"/>
    <w:rsid w:val="00E0025B"/>
    <w:rsid w:val="00E007A6"/>
    <w:rsid w:val="00E0125E"/>
    <w:rsid w:val="00E013D9"/>
    <w:rsid w:val="00E03707"/>
    <w:rsid w:val="00E03E13"/>
    <w:rsid w:val="00E04CF1"/>
    <w:rsid w:val="00E04EE7"/>
    <w:rsid w:val="00E067C7"/>
    <w:rsid w:val="00E1027D"/>
    <w:rsid w:val="00E10E1E"/>
    <w:rsid w:val="00E12129"/>
    <w:rsid w:val="00E12A09"/>
    <w:rsid w:val="00E146A6"/>
    <w:rsid w:val="00E147A1"/>
    <w:rsid w:val="00E16313"/>
    <w:rsid w:val="00E16719"/>
    <w:rsid w:val="00E16937"/>
    <w:rsid w:val="00E20B42"/>
    <w:rsid w:val="00E23E00"/>
    <w:rsid w:val="00E24ACD"/>
    <w:rsid w:val="00E24C09"/>
    <w:rsid w:val="00E256D5"/>
    <w:rsid w:val="00E30710"/>
    <w:rsid w:val="00E33446"/>
    <w:rsid w:val="00E336AE"/>
    <w:rsid w:val="00E368BA"/>
    <w:rsid w:val="00E4211A"/>
    <w:rsid w:val="00E4399B"/>
    <w:rsid w:val="00E439E6"/>
    <w:rsid w:val="00E449F6"/>
    <w:rsid w:val="00E44F86"/>
    <w:rsid w:val="00E45FED"/>
    <w:rsid w:val="00E47040"/>
    <w:rsid w:val="00E47526"/>
    <w:rsid w:val="00E47AC6"/>
    <w:rsid w:val="00E47F91"/>
    <w:rsid w:val="00E511B9"/>
    <w:rsid w:val="00E52EB1"/>
    <w:rsid w:val="00E53D95"/>
    <w:rsid w:val="00E547CB"/>
    <w:rsid w:val="00E54D30"/>
    <w:rsid w:val="00E54F3A"/>
    <w:rsid w:val="00E55295"/>
    <w:rsid w:val="00E555A5"/>
    <w:rsid w:val="00E5593D"/>
    <w:rsid w:val="00E56D59"/>
    <w:rsid w:val="00E6069A"/>
    <w:rsid w:val="00E61BBE"/>
    <w:rsid w:val="00E62AF2"/>
    <w:rsid w:val="00E62F10"/>
    <w:rsid w:val="00E636C2"/>
    <w:rsid w:val="00E655A4"/>
    <w:rsid w:val="00E66281"/>
    <w:rsid w:val="00E676CD"/>
    <w:rsid w:val="00E67FFE"/>
    <w:rsid w:val="00E70AA2"/>
    <w:rsid w:val="00E719FF"/>
    <w:rsid w:val="00E71BEA"/>
    <w:rsid w:val="00E71DDC"/>
    <w:rsid w:val="00E73F08"/>
    <w:rsid w:val="00E7405D"/>
    <w:rsid w:val="00E75511"/>
    <w:rsid w:val="00E75F3A"/>
    <w:rsid w:val="00E75F46"/>
    <w:rsid w:val="00E760DF"/>
    <w:rsid w:val="00E76C64"/>
    <w:rsid w:val="00E80343"/>
    <w:rsid w:val="00E86DF2"/>
    <w:rsid w:val="00E93455"/>
    <w:rsid w:val="00E9394C"/>
    <w:rsid w:val="00E96F21"/>
    <w:rsid w:val="00E97657"/>
    <w:rsid w:val="00EA18F7"/>
    <w:rsid w:val="00EA58E6"/>
    <w:rsid w:val="00EA5CC5"/>
    <w:rsid w:val="00EB018D"/>
    <w:rsid w:val="00EB0EC2"/>
    <w:rsid w:val="00EB105F"/>
    <w:rsid w:val="00EB1BC9"/>
    <w:rsid w:val="00EB2C0E"/>
    <w:rsid w:val="00EB468A"/>
    <w:rsid w:val="00EB4E3F"/>
    <w:rsid w:val="00EB507F"/>
    <w:rsid w:val="00EB6043"/>
    <w:rsid w:val="00EC0ED0"/>
    <w:rsid w:val="00EC192F"/>
    <w:rsid w:val="00EC19D1"/>
    <w:rsid w:val="00EC2CC5"/>
    <w:rsid w:val="00EC2D86"/>
    <w:rsid w:val="00EC3C73"/>
    <w:rsid w:val="00EC5380"/>
    <w:rsid w:val="00EC57BC"/>
    <w:rsid w:val="00ED0012"/>
    <w:rsid w:val="00ED0658"/>
    <w:rsid w:val="00ED06EC"/>
    <w:rsid w:val="00ED20E0"/>
    <w:rsid w:val="00ED283E"/>
    <w:rsid w:val="00ED2AF8"/>
    <w:rsid w:val="00ED363B"/>
    <w:rsid w:val="00ED4889"/>
    <w:rsid w:val="00ED4CB3"/>
    <w:rsid w:val="00ED4E20"/>
    <w:rsid w:val="00ED50A5"/>
    <w:rsid w:val="00ED6962"/>
    <w:rsid w:val="00ED6CB3"/>
    <w:rsid w:val="00ED77BF"/>
    <w:rsid w:val="00ED7FA6"/>
    <w:rsid w:val="00EE0B2F"/>
    <w:rsid w:val="00EE187E"/>
    <w:rsid w:val="00EE58D6"/>
    <w:rsid w:val="00EE5F57"/>
    <w:rsid w:val="00EE6138"/>
    <w:rsid w:val="00EE6BB1"/>
    <w:rsid w:val="00EE70C5"/>
    <w:rsid w:val="00EE7174"/>
    <w:rsid w:val="00EF063F"/>
    <w:rsid w:val="00EF169C"/>
    <w:rsid w:val="00EF2708"/>
    <w:rsid w:val="00EF2970"/>
    <w:rsid w:val="00EF2F35"/>
    <w:rsid w:val="00EF380F"/>
    <w:rsid w:val="00EF4F4E"/>
    <w:rsid w:val="00EF575B"/>
    <w:rsid w:val="00EF6578"/>
    <w:rsid w:val="00F0053B"/>
    <w:rsid w:val="00F009B9"/>
    <w:rsid w:val="00F02BC8"/>
    <w:rsid w:val="00F02FE3"/>
    <w:rsid w:val="00F04970"/>
    <w:rsid w:val="00F04E34"/>
    <w:rsid w:val="00F05A7A"/>
    <w:rsid w:val="00F05ADF"/>
    <w:rsid w:val="00F05FA4"/>
    <w:rsid w:val="00F07D02"/>
    <w:rsid w:val="00F110E5"/>
    <w:rsid w:val="00F11D79"/>
    <w:rsid w:val="00F12C61"/>
    <w:rsid w:val="00F137A0"/>
    <w:rsid w:val="00F14171"/>
    <w:rsid w:val="00F14EA6"/>
    <w:rsid w:val="00F15129"/>
    <w:rsid w:val="00F21010"/>
    <w:rsid w:val="00F236F9"/>
    <w:rsid w:val="00F241B3"/>
    <w:rsid w:val="00F242A6"/>
    <w:rsid w:val="00F26A2E"/>
    <w:rsid w:val="00F27C92"/>
    <w:rsid w:val="00F3083A"/>
    <w:rsid w:val="00F31582"/>
    <w:rsid w:val="00F31B7D"/>
    <w:rsid w:val="00F35DE5"/>
    <w:rsid w:val="00F36090"/>
    <w:rsid w:val="00F3696E"/>
    <w:rsid w:val="00F36C23"/>
    <w:rsid w:val="00F37274"/>
    <w:rsid w:val="00F3769F"/>
    <w:rsid w:val="00F37857"/>
    <w:rsid w:val="00F40950"/>
    <w:rsid w:val="00F4319C"/>
    <w:rsid w:val="00F43AF7"/>
    <w:rsid w:val="00F43B32"/>
    <w:rsid w:val="00F45E81"/>
    <w:rsid w:val="00F472C3"/>
    <w:rsid w:val="00F47A34"/>
    <w:rsid w:val="00F47C2C"/>
    <w:rsid w:val="00F5117F"/>
    <w:rsid w:val="00F51B5D"/>
    <w:rsid w:val="00F5286B"/>
    <w:rsid w:val="00F53259"/>
    <w:rsid w:val="00F532A0"/>
    <w:rsid w:val="00F534AD"/>
    <w:rsid w:val="00F558E3"/>
    <w:rsid w:val="00F55D62"/>
    <w:rsid w:val="00F57C38"/>
    <w:rsid w:val="00F64F93"/>
    <w:rsid w:val="00F65F38"/>
    <w:rsid w:val="00F66396"/>
    <w:rsid w:val="00F71468"/>
    <w:rsid w:val="00F72830"/>
    <w:rsid w:val="00F75B08"/>
    <w:rsid w:val="00F80B09"/>
    <w:rsid w:val="00F8112E"/>
    <w:rsid w:val="00F8735E"/>
    <w:rsid w:val="00F8751A"/>
    <w:rsid w:val="00F90786"/>
    <w:rsid w:val="00F93B50"/>
    <w:rsid w:val="00F950AD"/>
    <w:rsid w:val="00F9638E"/>
    <w:rsid w:val="00F96FF8"/>
    <w:rsid w:val="00F972D3"/>
    <w:rsid w:val="00FA0266"/>
    <w:rsid w:val="00FA0723"/>
    <w:rsid w:val="00FA229B"/>
    <w:rsid w:val="00FA314F"/>
    <w:rsid w:val="00FA36D8"/>
    <w:rsid w:val="00FA4A69"/>
    <w:rsid w:val="00FA5714"/>
    <w:rsid w:val="00FA64B3"/>
    <w:rsid w:val="00FB0D73"/>
    <w:rsid w:val="00FB285E"/>
    <w:rsid w:val="00FB2984"/>
    <w:rsid w:val="00FB32E6"/>
    <w:rsid w:val="00FB3D87"/>
    <w:rsid w:val="00FB44E2"/>
    <w:rsid w:val="00FB4A0D"/>
    <w:rsid w:val="00FB4CD9"/>
    <w:rsid w:val="00FB4EA6"/>
    <w:rsid w:val="00FB5A18"/>
    <w:rsid w:val="00FB6579"/>
    <w:rsid w:val="00FB769B"/>
    <w:rsid w:val="00FC01FC"/>
    <w:rsid w:val="00FC1054"/>
    <w:rsid w:val="00FC3A52"/>
    <w:rsid w:val="00FC4D25"/>
    <w:rsid w:val="00FC53F7"/>
    <w:rsid w:val="00FC7366"/>
    <w:rsid w:val="00FC7F02"/>
    <w:rsid w:val="00FD05D9"/>
    <w:rsid w:val="00FD085E"/>
    <w:rsid w:val="00FD1685"/>
    <w:rsid w:val="00FD26E5"/>
    <w:rsid w:val="00FD2D24"/>
    <w:rsid w:val="00FD3BEB"/>
    <w:rsid w:val="00FD46C0"/>
    <w:rsid w:val="00FD5B03"/>
    <w:rsid w:val="00FD7BF4"/>
    <w:rsid w:val="00FE00D2"/>
    <w:rsid w:val="00FE088A"/>
    <w:rsid w:val="00FE12D9"/>
    <w:rsid w:val="00FE1EE6"/>
    <w:rsid w:val="00FE29EB"/>
    <w:rsid w:val="00FE2F72"/>
    <w:rsid w:val="00FE4505"/>
    <w:rsid w:val="00FE4B22"/>
    <w:rsid w:val="00FE5CB5"/>
    <w:rsid w:val="00FE7A52"/>
    <w:rsid w:val="00FF1D31"/>
    <w:rsid w:val="00FF3B82"/>
    <w:rsid w:val="00FF46DA"/>
    <w:rsid w:val="00FF4E16"/>
    <w:rsid w:val="00FF58EA"/>
    <w:rsid w:val="00FF60AF"/>
    <w:rsid w:val="00FF6EC3"/>
    <w:rsid w:val="00FF76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F96D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uiPriority w:val="99"/>
    <w:rsid w:val="00641000"/>
    <w:rPr>
      <w:sz w:val="20"/>
      <w:szCs w:val="20"/>
    </w:rPr>
  </w:style>
  <w:style w:type="character" w:customStyle="1" w:styleId="FootnoteTextChar1">
    <w:name w:val="Footnote Text Char1"/>
    <w:aliases w:val="Footnote Text Char Char,Schriftart: 9 pt Char,Schriftart: 10 pt Char,Schriftart: 8 pt Char,WB-Fußnotentext Char,fn Char,Footnotes Char,Footnote ak Char,Footnote Text Char1 Char Char,Footnote Text Char1 Char Char Char Char"/>
    <w:basedOn w:val="DefaultParagraphFont"/>
    <w:link w:val="FootnoteText"/>
    <w:uiPriority w:val="99"/>
    <w:locked/>
    <w:rPr>
      <w:rFonts w:cs="Times New Roman"/>
      <w:sz w:val="20"/>
      <w:szCs w:val="20"/>
    </w:rPr>
  </w:style>
  <w:style w:type="character" w:styleId="FootnoteReference">
    <w:name w:val="footnote reference"/>
    <w:basedOn w:val="DefaultParagraphFont"/>
    <w:uiPriority w:val="99"/>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cit-pub-date">
    <w:name w:val="cit-pub-date"/>
    <w:basedOn w:val="DefaultParagraphFont"/>
    <w:rsid w:val="00652982"/>
  </w:style>
  <w:style w:type="character" w:customStyle="1" w:styleId="cit-source">
    <w:name w:val="cit-source"/>
    <w:basedOn w:val="DefaultParagraphFont"/>
    <w:rsid w:val="00652982"/>
  </w:style>
  <w:style w:type="character" w:customStyle="1" w:styleId="cit-vol">
    <w:name w:val="cit-vol"/>
    <w:basedOn w:val="DefaultParagraphFont"/>
    <w:rsid w:val="00652982"/>
  </w:style>
  <w:style w:type="character" w:customStyle="1" w:styleId="cit-fpage">
    <w:name w:val="cit-fpage"/>
    <w:basedOn w:val="DefaultParagraphFont"/>
    <w:rsid w:val="00652982"/>
  </w:style>
  <w:style w:type="character" w:styleId="Emphasis">
    <w:name w:val="Emphasis"/>
    <w:basedOn w:val="DefaultParagraphFont"/>
    <w:uiPriority w:val="20"/>
    <w:qFormat/>
    <w:rsid w:val="003F3470"/>
    <w:rPr>
      <w:i/>
      <w:iCs/>
    </w:rPr>
  </w:style>
  <w:style w:type="character" w:customStyle="1" w:styleId="ref-journal">
    <w:name w:val="ref-journal"/>
    <w:basedOn w:val="DefaultParagraphFont"/>
    <w:rsid w:val="00CA04F2"/>
  </w:style>
  <w:style w:type="character" w:customStyle="1" w:styleId="ref-vol">
    <w:name w:val="ref-vol"/>
    <w:basedOn w:val="DefaultParagraphFont"/>
    <w:rsid w:val="00CA04F2"/>
  </w:style>
  <w:style w:type="paragraph" w:styleId="NormalWeb">
    <w:name w:val="Normal (Web)"/>
    <w:basedOn w:val="Normal"/>
    <w:uiPriority w:val="99"/>
    <w:semiHidden/>
    <w:unhideWhenUsed/>
    <w:rsid w:val="001D05C0"/>
    <w:pPr>
      <w:spacing w:before="100" w:beforeAutospacing="1" w:after="100" w:afterAutospacing="1"/>
    </w:pPr>
    <w:rPr>
      <w:rFonts w:ascii="Times" w:hAnsi="Times"/>
      <w:sz w:val="20"/>
      <w:szCs w:val="20"/>
      <w:lang w:val="en-US" w:eastAsia="en-US"/>
    </w:rPr>
  </w:style>
  <w:style w:type="character" w:styleId="EndnoteReference">
    <w:name w:val="endnote reference"/>
    <w:basedOn w:val="DefaultParagraphFont"/>
    <w:uiPriority w:val="99"/>
    <w:unhideWhenUsed/>
    <w:rsid w:val="003E34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uiPriority w:val="99"/>
    <w:rsid w:val="00641000"/>
    <w:rPr>
      <w:sz w:val="20"/>
      <w:szCs w:val="20"/>
    </w:rPr>
  </w:style>
  <w:style w:type="character" w:customStyle="1" w:styleId="FootnoteTextChar1">
    <w:name w:val="Footnote Text Char1"/>
    <w:aliases w:val="Footnote Text Char Char,Schriftart: 9 pt Char,Schriftart: 10 pt Char,Schriftart: 8 pt Char,WB-Fußnotentext Char,fn Char,Footnotes Char,Footnote ak Char,Footnote Text Char1 Char Char,Footnote Text Char1 Char Char Char Char"/>
    <w:basedOn w:val="DefaultParagraphFont"/>
    <w:link w:val="FootnoteText"/>
    <w:uiPriority w:val="99"/>
    <w:locked/>
    <w:rPr>
      <w:rFonts w:cs="Times New Roman"/>
      <w:sz w:val="20"/>
      <w:szCs w:val="20"/>
    </w:rPr>
  </w:style>
  <w:style w:type="character" w:styleId="FootnoteReference">
    <w:name w:val="footnote reference"/>
    <w:basedOn w:val="DefaultParagraphFont"/>
    <w:uiPriority w:val="99"/>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cit-pub-date">
    <w:name w:val="cit-pub-date"/>
    <w:basedOn w:val="DefaultParagraphFont"/>
    <w:rsid w:val="00652982"/>
  </w:style>
  <w:style w:type="character" w:customStyle="1" w:styleId="cit-source">
    <w:name w:val="cit-source"/>
    <w:basedOn w:val="DefaultParagraphFont"/>
    <w:rsid w:val="00652982"/>
  </w:style>
  <w:style w:type="character" w:customStyle="1" w:styleId="cit-vol">
    <w:name w:val="cit-vol"/>
    <w:basedOn w:val="DefaultParagraphFont"/>
    <w:rsid w:val="00652982"/>
  </w:style>
  <w:style w:type="character" w:customStyle="1" w:styleId="cit-fpage">
    <w:name w:val="cit-fpage"/>
    <w:basedOn w:val="DefaultParagraphFont"/>
    <w:rsid w:val="00652982"/>
  </w:style>
  <w:style w:type="character" w:styleId="Emphasis">
    <w:name w:val="Emphasis"/>
    <w:basedOn w:val="DefaultParagraphFont"/>
    <w:uiPriority w:val="20"/>
    <w:qFormat/>
    <w:rsid w:val="003F3470"/>
    <w:rPr>
      <w:i/>
      <w:iCs/>
    </w:rPr>
  </w:style>
  <w:style w:type="character" w:customStyle="1" w:styleId="ref-journal">
    <w:name w:val="ref-journal"/>
    <w:basedOn w:val="DefaultParagraphFont"/>
    <w:rsid w:val="00CA04F2"/>
  </w:style>
  <w:style w:type="character" w:customStyle="1" w:styleId="ref-vol">
    <w:name w:val="ref-vol"/>
    <w:basedOn w:val="DefaultParagraphFont"/>
    <w:rsid w:val="00CA04F2"/>
  </w:style>
  <w:style w:type="paragraph" w:styleId="NormalWeb">
    <w:name w:val="Normal (Web)"/>
    <w:basedOn w:val="Normal"/>
    <w:uiPriority w:val="99"/>
    <w:semiHidden/>
    <w:unhideWhenUsed/>
    <w:rsid w:val="001D05C0"/>
    <w:pPr>
      <w:spacing w:before="100" w:beforeAutospacing="1" w:after="100" w:afterAutospacing="1"/>
    </w:pPr>
    <w:rPr>
      <w:rFonts w:ascii="Times" w:hAnsi="Times"/>
      <w:sz w:val="20"/>
      <w:szCs w:val="20"/>
      <w:lang w:val="en-US" w:eastAsia="en-US"/>
    </w:rPr>
  </w:style>
  <w:style w:type="character" w:styleId="EndnoteReference">
    <w:name w:val="endnote reference"/>
    <w:basedOn w:val="DefaultParagraphFont"/>
    <w:uiPriority w:val="99"/>
    <w:unhideWhenUsed/>
    <w:rsid w:val="003E3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080">
      <w:bodyDiv w:val="1"/>
      <w:marLeft w:val="0"/>
      <w:marRight w:val="0"/>
      <w:marTop w:val="0"/>
      <w:marBottom w:val="0"/>
      <w:divBdr>
        <w:top w:val="none" w:sz="0" w:space="0" w:color="auto"/>
        <w:left w:val="none" w:sz="0" w:space="0" w:color="auto"/>
        <w:bottom w:val="none" w:sz="0" w:space="0" w:color="auto"/>
        <w:right w:val="none" w:sz="0" w:space="0" w:color="auto"/>
      </w:divBdr>
    </w:div>
    <w:div w:id="103111418">
      <w:bodyDiv w:val="1"/>
      <w:marLeft w:val="0"/>
      <w:marRight w:val="0"/>
      <w:marTop w:val="0"/>
      <w:marBottom w:val="0"/>
      <w:divBdr>
        <w:top w:val="none" w:sz="0" w:space="0" w:color="auto"/>
        <w:left w:val="none" w:sz="0" w:space="0" w:color="auto"/>
        <w:bottom w:val="none" w:sz="0" w:space="0" w:color="auto"/>
        <w:right w:val="none" w:sz="0" w:space="0" w:color="auto"/>
      </w:divBdr>
    </w:div>
    <w:div w:id="275410596">
      <w:marLeft w:val="0"/>
      <w:marRight w:val="0"/>
      <w:marTop w:val="0"/>
      <w:marBottom w:val="0"/>
      <w:divBdr>
        <w:top w:val="none" w:sz="0" w:space="0" w:color="auto"/>
        <w:left w:val="none" w:sz="0" w:space="0" w:color="auto"/>
        <w:bottom w:val="none" w:sz="0" w:space="0" w:color="auto"/>
        <w:right w:val="none" w:sz="0" w:space="0" w:color="auto"/>
      </w:divBdr>
    </w:div>
    <w:div w:id="275410597">
      <w:marLeft w:val="0"/>
      <w:marRight w:val="0"/>
      <w:marTop w:val="0"/>
      <w:marBottom w:val="0"/>
      <w:divBdr>
        <w:top w:val="none" w:sz="0" w:space="0" w:color="auto"/>
        <w:left w:val="none" w:sz="0" w:space="0" w:color="auto"/>
        <w:bottom w:val="none" w:sz="0" w:space="0" w:color="auto"/>
        <w:right w:val="none" w:sz="0" w:space="0" w:color="auto"/>
      </w:divBdr>
    </w:div>
    <w:div w:id="417869201">
      <w:bodyDiv w:val="1"/>
      <w:marLeft w:val="0"/>
      <w:marRight w:val="0"/>
      <w:marTop w:val="0"/>
      <w:marBottom w:val="0"/>
      <w:divBdr>
        <w:top w:val="none" w:sz="0" w:space="0" w:color="auto"/>
        <w:left w:val="none" w:sz="0" w:space="0" w:color="auto"/>
        <w:bottom w:val="none" w:sz="0" w:space="0" w:color="auto"/>
        <w:right w:val="none" w:sz="0" w:space="0" w:color="auto"/>
      </w:divBdr>
    </w:div>
    <w:div w:id="681081003">
      <w:bodyDiv w:val="1"/>
      <w:marLeft w:val="0"/>
      <w:marRight w:val="0"/>
      <w:marTop w:val="0"/>
      <w:marBottom w:val="0"/>
      <w:divBdr>
        <w:top w:val="none" w:sz="0" w:space="0" w:color="auto"/>
        <w:left w:val="none" w:sz="0" w:space="0" w:color="auto"/>
        <w:bottom w:val="none" w:sz="0" w:space="0" w:color="auto"/>
        <w:right w:val="none" w:sz="0" w:space="0" w:color="auto"/>
      </w:divBdr>
    </w:div>
    <w:div w:id="720179196">
      <w:bodyDiv w:val="1"/>
      <w:marLeft w:val="0"/>
      <w:marRight w:val="0"/>
      <w:marTop w:val="0"/>
      <w:marBottom w:val="0"/>
      <w:divBdr>
        <w:top w:val="none" w:sz="0" w:space="0" w:color="auto"/>
        <w:left w:val="none" w:sz="0" w:space="0" w:color="auto"/>
        <w:bottom w:val="none" w:sz="0" w:space="0" w:color="auto"/>
        <w:right w:val="none" w:sz="0" w:space="0" w:color="auto"/>
      </w:divBdr>
    </w:div>
    <w:div w:id="784887917">
      <w:bodyDiv w:val="1"/>
      <w:marLeft w:val="0"/>
      <w:marRight w:val="0"/>
      <w:marTop w:val="0"/>
      <w:marBottom w:val="0"/>
      <w:divBdr>
        <w:top w:val="none" w:sz="0" w:space="0" w:color="auto"/>
        <w:left w:val="none" w:sz="0" w:space="0" w:color="auto"/>
        <w:bottom w:val="none" w:sz="0" w:space="0" w:color="auto"/>
        <w:right w:val="none" w:sz="0" w:space="0" w:color="auto"/>
      </w:divBdr>
    </w:div>
    <w:div w:id="891963127">
      <w:bodyDiv w:val="1"/>
      <w:marLeft w:val="0"/>
      <w:marRight w:val="0"/>
      <w:marTop w:val="0"/>
      <w:marBottom w:val="0"/>
      <w:divBdr>
        <w:top w:val="none" w:sz="0" w:space="0" w:color="auto"/>
        <w:left w:val="none" w:sz="0" w:space="0" w:color="auto"/>
        <w:bottom w:val="none" w:sz="0" w:space="0" w:color="auto"/>
        <w:right w:val="none" w:sz="0" w:space="0" w:color="auto"/>
      </w:divBdr>
    </w:div>
    <w:div w:id="950475228">
      <w:bodyDiv w:val="1"/>
      <w:marLeft w:val="0"/>
      <w:marRight w:val="0"/>
      <w:marTop w:val="0"/>
      <w:marBottom w:val="0"/>
      <w:divBdr>
        <w:top w:val="none" w:sz="0" w:space="0" w:color="auto"/>
        <w:left w:val="none" w:sz="0" w:space="0" w:color="auto"/>
        <w:bottom w:val="none" w:sz="0" w:space="0" w:color="auto"/>
        <w:right w:val="none" w:sz="0" w:space="0" w:color="auto"/>
      </w:divBdr>
    </w:div>
    <w:div w:id="1080375016">
      <w:bodyDiv w:val="1"/>
      <w:marLeft w:val="0"/>
      <w:marRight w:val="0"/>
      <w:marTop w:val="0"/>
      <w:marBottom w:val="0"/>
      <w:divBdr>
        <w:top w:val="none" w:sz="0" w:space="0" w:color="auto"/>
        <w:left w:val="none" w:sz="0" w:space="0" w:color="auto"/>
        <w:bottom w:val="none" w:sz="0" w:space="0" w:color="auto"/>
        <w:right w:val="none" w:sz="0" w:space="0" w:color="auto"/>
      </w:divBdr>
    </w:div>
    <w:div w:id="1164853949">
      <w:bodyDiv w:val="1"/>
      <w:marLeft w:val="0"/>
      <w:marRight w:val="0"/>
      <w:marTop w:val="0"/>
      <w:marBottom w:val="0"/>
      <w:divBdr>
        <w:top w:val="none" w:sz="0" w:space="0" w:color="auto"/>
        <w:left w:val="none" w:sz="0" w:space="0" w:color="auto"/>
        <w:bottom w:val="none" w:sz="0" w:space="0" w:color="auto"/>
        <w:right w:val="none" w:sz="0" w:space="0" w:color="auto"/>
      </w:divBdr>
    </w:div>
    <w:div w:id="1167593106">
      <w:bodyDiv w:val="1"/>
      <w:marLeft w:val="0"/>
      <w:marRight w:val="0"/>
      <w:marTop w:val="0"/>
      <w:marBottom w:val="0"/>
      <w:divBdr>
        <w:top w:val="none" w:sz="0" w:space="0" w:color="auto"/>
        <w:left w:val="none" w:sz="0" w:space="0" w:color="auto"/>
        <w:bottom w:val="none" w:sz="0" w:space="0" w:color="auto"/>
        <w:right w:val="none" w:sz="0" w:space="0" w:color="auto"/>
      </w:divBdr>
    </w:div>
    <w:div w:id="1395589822">
      <w:bodyDiv w:val="1"/>
      <w:marLeft w:val="0"/>
      <w:marRight w:val="0"/>
      <w:marTop w:val="0"/>
      <w:marBottom w:val="0"/>
      <w:divBdr>
        <w:top w:val="none" w:sz="0" w:space="0" w:color="auto"/>
        <w:left w:val="none" w:sz="0" w:space="0" w:color="auto"/>
        <w:bottom w:val="none" w:sz="0" w:space="0" w:color="auto"/>
        <w:right w:val="none" w:sz="0" w:space="0" w:color="auto"/>
      </w:divBdr>
    </w:div>
    <w:div w:id="1442602240">
      <w:bodyDiv w:val="1"/>
      <w:marLeft w:val="0"/>
      <w:marRight w:val="0"/>
      <w:marTop w:val="0"/>
      <w:marBottom w:val="0"/>
      <w:divBdr>
        <w:top w:val="none" w:sz="0" w:space="0" w:color="auto"/>
        <w:left w:val="none" w:sz="0" w:space="0" w:color="auto"/>
        <w:bottom w:val="none" w:sz="0" w:space="0" w:color="auto"/>
        <w:right w:val="none" w:sz="0" w:space="0" w:color="auto"/>
      </w:divBdr>
    </w:div>
    <w:div w:id="1510411383">
      <w:bodyDiv w:val="1"/>
      <w:marLeft w:val="0"/>
      <w:marRight w:val="0"/>
      <w:marTop w:val="0"/>
      <w:marBottom w:val="0"/>
      <w:divBdr>
        <w:top w:val="none" w:sz="0" w:space="0" w:color="auto"/>
        <w:left w:val="none" w:sz="0" w:space="0" w:color="auto"/>
        <w:bottom w:val="none" w:sz="0" w:space="0" w:color="auto"/>
        <w:right w:val="none" w:sz="0" w:space="0" w:color="auto"/>
      </w:divBdr>
    </w:div>
    <w:div w:id="1510683140">
      <w:bodyDiv w:val="1"/>
      <w:marLeft w:val="0"/>
      <w:marRight w:val="0"/>
      <w:marTop w:val="0"/>
      <w:marBottom w:val="0"/>
      <w:divBdr>
        <w:top w:val="none" w:sz="0" w:space="0" w:color="auto"/>
        <w:left w:val="none" w:sz="0" w:space="0" w:color="auto"/>
        <w:bottom w:val="none" w:sz="0" w:space="0" w:color="auto"/>
        <w:right w:val="none" w:sz="0" w:space="0" w:color="auto"/>
      </w:divBdr>
    </w:div>
    <w:div w:id="1568227376">
      <w:bodyDiv w:val="1"/>
      <w:marLeft w:val="0"/>
      <w:marRight w:val="0"/>
      <w:marTop w:val="0"/>
      <w:marBottom w:val="0"/>
      <w:divBdr>
        <w:top w:val="none" w:sz="0" w:space="0" w:color="auto"/>
        <w:left w:val="none" w:sz="0" w:space="0" w:color="auto"/>
        <w:bottom w:val="none" w:sz="0" w:space="0" w:color="auto"/>
        <w:right w:val="none" w:sz="0" w:space="0" w:color="auto"/>
      </w:divBdr>
    </w:div>
    <w:div w:id="1741050809">
      <w:bodyDiv w:val="1"/>
      <w:marLeft w:val="0"/>
      <w:marRight w:val="0"/>
      <w:marTop w:val="0"/>
      <w:marBottom w:val="0"/>
      <w:divBdr>
        <w:top w:val="none" w:sz="0" w:space="0" w:color="auto"/>
        <w:left w:val="none" w:sz="0" w:space="0" w:color="auto"/>
        <w:bottom w:val="none" w:sz="0" w:space="0" w:color="auto"/>
        <w:right w:val="none" w:sz="0" w:space="0" w:color="auto"/>
      </w:divBdr>
    </w:div>
    <w:div w:id="1765151362">
      <w:bodyDiv w:val="1"/>
      <w:marLeft w:val="0"/>
      <w:marRight w:val="0"/>
      <w:marTop w:val="0"/>
      <w:marBottom w:val="0"/>
      <w:divBdr>
        <w:top w:val="none" w:sz="0" w:space="0" w:color="auto"/>
        <w:left w:val="none" w:sz="0" w:space="0" w:color="auto"/>
        <w:bottom w:val="none" w:sz="0" w:space="0" w:color="auto"/>
        <w:right w:val="none" w:sz="0" w:space="0" w:color="auto"/>
      </w:divBdr>
    </w:div>
    <w:div w:id="1886674521">
      <w:bodyDiv w:val="1"/>
      <w:marLeft w:val="0"/>
      <w:marRight w:val="0"/>
      <w:marTop w:val="0"/>
      <w:marBottom w:val="0"/>
      <w:divBdr>
        <w:top w:val="none" w:sz="0" w:space="0" w:color="auto"/>
        <w:left w:val="none" w:sz="0" w:space="0" w:color="auto"/>
        <w:bottom w:val="none" w:sz="0" w:space="0" w:color="auto"/>
        <w:right w:val="none" w:sz="0" w:space="0" w:color="auto"/>
      </w:divBdr>
    </w:div>
    <w:div w:id="2009945286">
      <w:bodyDiv w:val="1"/>
      <w:marLeft w:val="0"/>
      <w:marRight w:val="0"/>
      <w:marTop w:val="0"/>
      <w:marBottom w:val="0"/>
      <w:divBdr>
        <w:top w:val="none" w:sz="0" w:space="0" w:color="auto"/>
        <w:left w:val="none" w:sz="0" w:space="0" w:color="auto"/>
        <w:bottom w:val="none" w:sz="0" w:space="0" w:color="auto"/>
        <w:right w:val="none" w:sz="0" w:space="0" w:color="auto"/>
      </w:divBdr>
    </w:div>
    <w:div w:id="2082410344">
      <w:bodyDiv w:val="1"/>
      <w:marLeft w:val="0"/>
      <w:marRight w:val="0"/>
      <w:marTop w:val="0"/>
      <w:marBottom w:val="0"/>
      <w:divBdr>
        <w:top w:val="none" w:sz="0" w:space="0" w:color="auto"/>
        <w:left w:val="none" w:sz="0" w:space="0" w:color="auto"/>
        <w:bottom w:val="none" w:sz="0" w:space="0" w:color="auto"/>
        <w:right w:val="none" w:sz="0" w:space="0" w:color="auto"/>
      </w:divBdr>
    </w:div>
    <w:div w:id="2139453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10.1037/a0034689"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0C04-5F60-4C47-B647-5022D6E1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7590</Words>
  <Characters>43267</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2017-06-14T16:16:00Z</dcterms:created>
  <dcterms:modified xsi:type="dcterms:W3CDTF">2017-06-15T11:55:00Z</dcterms:modified>
  <cp:category/>
</cp:coreProperties>
</file>